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2F" w:rsidRPr="0019032F" w:rsidRDefault="0019032F" w:rsidP="0019032F">
      <w:pPr>
        <w:spacing w:after="0" w:line="240" w:lineRule="auto"/>
        <w:jc w:val="center"/>
        <w:rPr>
          <w:rFonts w:ascii="Times New Roman" w:eastAsia="Times New Roman" w:hAnsi="Times New Roman" w:cs="Times New Roman"/>
          <w:b/>
          <w:bCs/>
          <w:sz w:val="28"/>
          <w:szCs w:val="28"/>
        </w:rPr>
      </w:pPr>
      <w:r w:rsidRPr="0019032F">
        <w:rPr>
          <w:rFonts w:ascii="Times New Roman" w:eastAsia="Times New Roman" w:hAnsi="Times New Roman" w:cs="Times New Roman"/>
          <w:b/>
          <w:bCs/>
          <w:sz w:val="28"/>
          <w:szCs w:val="28"/>
        </w:rPr>
        <w:t>КОНТРОЛЬНО-СЧЕТНАЯ КОМИССИЯ</w:t>
      </w:r>
    </w:p>
    <w:p w:rsidR="0019032F" w:rsidRPr="0019032F" w:rsidRDefault="0019032F" w:rsidP="0019032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19032F">
        <w:rPr>
          <w:rFonts w:ascii="Times New Roman" w:eastAsia="Times New Roman" w:hAnsi="Times New Roman" w:cs="Times New Roman"/>
          <w:b/>
          <w:bCs/>
          <w:sz w:val="28"/>
          <w:szCs w:val="28"/>
        </w:rPr>
        <w:t>ФАЛЕНСКОГО МУНИЦИПАЛЬНОГО ОКРУГА</w:t>
      </w:r>
      <w:r w:rsidR="000125FA">
        <w:rPr>
          <w:rFonts w:ascii="Times New Roman" w:eastAsia="Times New Roman" w:hAnsi="Times New Roman" w:cs="Times New Roman"/>
          <w:b/>
          <w:bCs/>
          <w:sz w:val="28"/>
          <w:szCs w:val="28"/>
        </w:rPr>
        <w:t xml:space="preserve"> КИРОВСКОЙ ОБЛАСТИ</w:t>
      </w:r>
    </w:p>
    <w:p w:rsidR="0019032F" w:rsidRPr="0019032F" w:rsidRDefault="0019032F" w:rsidP="0019032F">
      <w:pPr>
        <w:widowControl w:val="0"/>
        <w:autoSpaceDE w:val="0"/>
        <w:autoSpaceDN w:val="0"/>
        <w:adjustRightInd w:val="0"/>
        <w:spacing w:before="108" w:after="108" w:line="240" w:lineRule="auto"/>
        <w:jc w:val="both"/>
        <w:outlineLvl w:val="2"/>
        <w:rPr>
          <w:rFonts w:ascii="Times New Roman" w:eastAsia="Times New Roman" w:hAnsi="Times New Roman" w:cs="Times New Roman"/>
          <w:sz w:val="28"/>
          <w:szCs w:val="28"/>
          <w:lang w:eastAsia="x-none"/>
        </w:rPr>
      </w:pPr>
    </w:p>
    <w:p w:rsidR="0019032F" w:rsidRPr="0019032F" w:rsidRDefault="0019032F" w:rsidP="0019032F">
      <w:pPr>
        <w:widowControl w:val="0"/>
        <w:autoSpaceDE w:val="0"/>
        <w:autoSpaceDN w:val="0"/>
        <w:adjustRightInd w:val="0"/>
        <w:spacing w:before="108" w:after="108" w:line="240" w:lineRule="auto"/>
        <w:ind w:right="-2"/>
        <w:jc w:val="both"/>
        <w:outlineLvl w:val="2"/>
        <w:rPr>
          <w:rFonts w:ascii="Times New Roman" w:eastAsia="Times New Roman" w:hAnsi="Times New Roman" w:cs="Times New Roman"/>
          <w:sz w:val="28"/>
          <w:szCs w:val="28"/>
          <w:lang w:val="x-none" w:eastAsia="x-none"/>
        </w:rPr>
      </w:pPr>
    </w:p>
    <w:p w:rsidR="0019032F" w:rsidRPr="0019032F" w:rsidRDefault="0019032F" w:rsidP="001903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19032F">
        <w:rPr>
          <w:rFonts w:ascii="Times New Roman" w:eastAsia="Times New Roman" w:hAnsi="Times New Roman" w:cs="Times New Roman"/>
          <w:sz w:val="28"/>
          <w:szCs w:val="28"/>
        </w:rPr>
        <w:t xml:space="preserve">      Утвержден</w:t>
      </w:r>
    </w:p>
    <w:p w:rsidR="0019032F" w:rsidRPr="0019032F" w:rsidRDefault="0019032F" w:rsidP="0019032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19032F">
        <w:rPr>
          <w:rFonts w:ascii="Times New Roman" w:eastAsia="Times New Roman" w:hAnsi="Times New Roman" w:cs="Times New Roman"/>
          <w:sz w:val="28"/>
          <w:szCs w:val="28"/>
        </w:rPr>
        <w:t xml:space="preserve">                                    Распоряжением председателя </w:t>
      </w:r>
    </w:p>
    <w:p w:rsidR="0019032F" w:rsidRPr="0019032F" w:rsidRDefault="0019032F" w:rsidP="0019032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19032F">
        <w:rPr>
          <w:rFonts w:ascii="Times New Roman" w:eastAsia="Times New Roman" w:hAnsi="Times New Roman" w:cs="Times New Roman"/>
          <w:sz w:val="28"/>
          <w:szCs w:val="28"/>
        </w:rPr>
        <w:t xml:space="preserve">                                      контрольно-счетной комиссии </w:t>
      </w:r>
    </w:p>
    <w:p w:rsidR="0019032F" w:rsidRDefault="0019032F" w:rsidP="0019032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19032F">
        <w:rPr>
          <w:rFonts w:ascii="Times New Roman" w:eastAsia="Times New Roman" w:hAnsi="Times New Roman" w:cs="Times New Roman"/>
          <w:sz w:val="28"/>
          <w:szCs w:val="28"/>
        </w:rPr>
        <w:t xml:space="preserve">                                               </w:t>
      </w:r>
      <w:r w:rsidR="000125FA">
        <w:rPr>
          <w:rFonts w:ascii="Times New Roman" w:eastAsia="Times New Roman" w:hAnsi="Times New Roman" w:cs="Times New Roman"/>
          <w:sz w:val="28"/>
          <w:szCs w:val="28"/>
        </w:rPr>
        <w:t xml:space="preserve"> </w:t>
      </w:r>
      <w:r w:rsidRPr="0019032F">
        <w:rPr>
          <w:rFonts w:ascii="Times New Roman" w:eastAsia="Times New Roman" w:hAnsi="Times New Roman" w:cs="Times New Roman"/>
          <w:sz w:val="28"/>
          <w:szCs w:val="28"/>
        </w:rPr>
        <w:t xml:space="preserve">Фаленского муниципального округа </w:t>
      </w:r>
    </w:p>
    <w:p w:rsidR="000125FA" w:rsidRPr="0019032F" w:rsidRDefault="000125FA" w:rsidP="0019032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Кировской области</w:t>
      </w:r>
    </w:p>
    <w:p w:rsidR="0019032F" w:rsidRPr="0019032F" w:rsidRDefault="000125FA" w:rsidP="0019032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10</w:t>
      </w:r>
      <w:r w:rsidR="0019032F" w:rsidRPr="0019032F">
        <w:rPr>
          <w:rFonts w:ascii="Times New Roman" w:eastAsia="Times New Roman" w:hAnsi="Times New Roman" w:cs="Times New Roman"/>
          <w:sz w:val="28"/>
          <w:szCs w:val="28"/>
        </w:rPr>
        <w:t>.01.202</w:t>
      </w:r>
      <w:r>
        <w:rPr>
          <w:rFonts w:ascii="Times New Roman" w:eastAsia="Times New Roman" w:hAnsi="Times New Roman" w:cs="Times New Roman"/>
          <w:sz w:val="28"/>
          <w:szCs w:val="28"/>
        </w:rPr>
        <w:t>2</w:t>
      </w:r>
      <w:r w:rsidR="0019032F" w:rsidRPr="001903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p>
    <w:p w:rsidR="0019032F" w:rsidRPr="0019032F" w:rsidRDefault="0019032F" w:rsidP="001903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9032F" w:rsidRPr="0019032F" w:rsidRDefault="0019032F" w:rsidP="0019032F">
      <w:pPr>
        <w:widowControl w:val="0"/>
        <w:tabs>
          <w:tab w:val="left" w:pos="708"/>
          <w:tab w:val="center" w:pos="4677"/>
          <w:tab w:val="right" w:pos="9355"/>
        </w:tabs>
        <w:autoSpaceDE w:val="0"/>
        <w:autoSpaceDN w:val="0"/>
        <w:adjustRightInd w:val="0"/>
        <w:spacing w:after="0" w:line="240" w:lineRule="auto"/>
        <w:ind w:firstLine="720"/>
        <w:jc w:val="both"/>
        <w:rPr>
          <w:rFonts w:ascii="Times New Roman" w:eastAsia="Times New Roman" w:hAnsi="Times New Roman" w:cs="Times New Roman"/>
          <w:sz w:val="28"/>
          <w:szCs w:val="28"/>
          <w:lang w:val="x-none" w:eastAsia="x-none"/>
        </w:rPr>
      </w:pPr>
    </w:p>
    <w:p w:rsidR="0019032F" w:rsidRPr="0019032F" w:rsidRDefault="0019032F" w:rsidP="001903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9032F">
        <w:rPr>
          <w:rFonts w:ascii="Times New Roman" w:eastAsia="Times New Roman" w:hAnsi="Times New Roman" w:cs="Times New Roman"/>
          <w:b/>
          <w:bCs/>
          <w:sz w:val="24"/>
          <w:szCs w:val="24"/>
        </w:rPr>
        <w:t xml:space="preserve">СТАНДАРТ </w:t>
      </w:r>
      <w:proofErr w:type="gramStart"/>
      <w:r w:rsidRPr="0019032F">
        <w:rPr>
          <w:rFonts w:ascii="Times New Roman" w:eastAsia="Times New Roman" w:hAnsi="Times New Roman" w:cs="Times New Roman"/>
          <w:b/>
          <w:bCs/>
          <w:sz w:val="24"/>
          <w:szCs w:val="24"/>
        </w:rPr>
        <w:t>ВНЕШНЕГО</w:t>
      </w:r>
      <w:proofErr w:type="gramEnd"/>
      <w:r w:rsidRPr="0019032F">
        <w:rPr>
          <w:rFonts w:ascii="Times New Roman" w:eastAsia="Times New Roman" w:hAnsi="Times New Roman" w:cs="Times New Roman"/>
          <w:b/>
          <w:bCs/>
          <w:sz w:val="24"/>
          <w:szCs w:val="24"/>
        </w:rPr>
        <w:t xml:space="preserve"> МУНИЦИПАЛЬНОГО</w:t>
      </w:r>
    </w:p>
    <w:p w:rsidR="0019032F" w:rsidRPr="0019032F" w:rsidRDefault="0019032F" w:rsidP="0019032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19032F">
        <w:rPr>
          <w:rFonts w:ascii="Times New Roman" w:eastAsia="Times New Roman" w:hAnsi="Times New Roman" w:cs="Times New Roman"/>
          <w:b/>
          <w:bCs/>
          <w:sz w:val="24"/>
          <w:szCs w:val="24"/>
        </w:rPr>
        <w:t xml:space="preserve">ФИНАНСОВОГО КОНТРОЛЯ </w:t>
      </w:r>
    </w:p>
    <w:p w:rsidR="0019032F" w:rsidRPr="0019032F" w:rsidRDefault="0019032F" w:rsidP="0019032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9032F" w:rsidRPr="0019032F" w:rsidRDefault="0019032F" w:rsidP="0019032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9032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ОСУЩЕСТВЛЕНИЕ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9032F" w:rsidRPr="0019032F" w:rsidRDefault="0019032F" w:rsidP="0019032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9032F" w:rsidRPr="0019032F" w:rsidRDefault="0019032F" w:rsidP="0019032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19032F">
        <w:rPr>
          <w:rFonts w:ascii="Times New Roman" w:eastAsia="Times New Roman" w:hAnsi="Times New Roman" w:cs="Times New Roman"/>
          <w:sz w:val="28"/>
          <w:szCs w:val="28"/>
        </w:rPr>
        <w:t xml:space="preserve">    </w:t>
      </w:r>
    </w:p>
    <w:p w:rsidR="0019032F" w:rsidRPr="0019032F" w:rsidRDefault="0019032F" w:rsidP="0019032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9032F" w:rsidRPr="0019032F" w:rsidRDefault="0019032F" w:rsidP="0019032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9032F">
        <w:rPr>
          <w:rFonts w:ascii="Times New Roman" w:eastAsia="Times New Roman" w:hAnsi="Times New Roman" w:cs="Times New Roman"/>
          <w:b/>
          <w:sz w:val="28"/>
          <w:szCs w:val="28"/>
        </w:rPr>
        <w:t>202</w:t>
      </w:r>
      <w:r w:rsidR="000125FA">
        <w:rPr>
          <w:rFonts w:ascii="Times New Roman" w:eastAsia="Times New Roman" w:hAnsi="Times New Roman" w:cs="Times New Roman"/>
          <w:b/>
          <w:sz w:val="28"/>
          <w:szCs w:val="28"/>
        </w:rPr>
        <w:t>2</w:t>
      </w:r>
      <w:r w:rsidRPr="0019032F">
        <w:rPr>
          <w:rFonts w:ascii="Times New Roman" w:eastAsia="Times New Roman" w:hAnsi="Times New Roman" w:cs="Times New Roman"/>
          <w:b/>
          <w:sz w:val="28"/>
          <w:szCs w:val="28"/>
        </w:rPr>
        <w:t xml:space="preserve"> год</w:t>
      </w:r>
    </w:p>
    <w:p w:rsidR="00FD27C6" w:rsidRDefault="007654DC" w:rsidP="005E36EE">
      <w:pPr>
        <w:jc w:val="center"/>
        <w:rPr>
          <w:rFonts w:ascii="Times New Roman" w:hAnsi="Times New Roman" w:cs="Times New Roman"/>
          <w:sz w:val="28"/>
          <w:szCs w:val="28"/>
        </w:rPr>
      </w:pPr>
      <w:r w:rsidRPr="005E36EE">
        <w:rPr>
          <w:rFonts w:ascii="Times New Roman" w:hAnsi="Times New Roman" w:cs="Times New Roman"/>
          <w:sz w:val="28"/>
          <w:szCs w:val="28"/>
        </w:rPr>
        <w:lastRenderedPageBreak/>
        <w:t>Содержание</w:t>
      </w:r>
    </w:p>
    <w:p w:rsidR="00BC2459" w:rsidRPr="005E36EE" w:rsidRDefault="00BC2459" w:rsidP="005E36EE">
      <w:pPr>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4"/>
        <w:gridCol w:w="7087"/>
        <w:gridCol w:w="1100"/>
      </w:tblGrid>
      <w:tr w:rsidR="00FD27C6" w:rsidTr="00BC2459">
        <w:tc>
          <w:tcPr>
            <w:tcW w:w="534" w:type="dxa"/>
            <w:tcBorders>
              <w:top w:val="nil"/>
              <w:bottom w:val="nil"/>
              <w:right w:val="nil"/>
            </w:tcBorders>
          </w:tcPr>
          <w:p w:rsidR="00FD27C6" w:rsidRDefault="00FD27C6" w:rsidP="005E36EE">
            <w:pPr>
              <w:jc w:val="center"/>
              <w:rPr>
                <w:rFonts w:ascii="Times New Roman" w:hAnsi="Times New Roman" w:cs="Times New Roman"/>
                <w:sz w:val="28"/>
                <w:szCs w:val="28"/>
              </w:rPr>
            </w:pPr>
            <w:r>
              <w:rPr>
                <w:rFonts w:ascii="Times New Roman" w:hAnsi="Times New Roman" w:cs="Times New Roman"/>
                <w:sz w:val="28"/>
                <w:szCs w:val="28"/>
              </w:rPr>
              <w:t>1.</w:t>
            </w:r>
          </w:p>
        </w:tc>
        <w:tc>
          <w:tcPr>
            <w:tcW w:w="7087" w:type="dxa"/>
            <w:tcBorders>
              <w:top w:val="nil"/>
              <w:left w:val="nil"/>
              <w:bottom w:val="nil"/>
              <w:right w:val="nil"/>
            </w:tcBorders>
          </w:tcPr>
          <w:p w:rsidR="00FD27C6" w:rsidRDefault="00FD27C6" w:rsidP="00FD27C6">
            <w:pPr>
              <w:rPr>
                <w:rFonts w:ascii="Times New Roman" w:hAnsi="Times New Roman" w:cs="Times New Roman"/>
                <w:sz w:val="28"/>
                <w:szCs w:val="28"/>
              </w:rPr>
            </w:pPr>
            <w:r w:rsidRPr="00FD27C6">
              <w:rPr>
                <w:rFonts w:ascii="Times New Roman" w:hAnsi="Times New Roman" w:cs="Times New Roman"/>
                <w:sz w:val="28"/>
                <w:szCs w:val="28"/>
              </w:rPr>
              <w:t xml:space="preserve">Общие положения          </w:t>
            </w:r>
            <w:r w:rsidRPr="00FD27C6">
              <w:t xml:space="preserve">                                                                   </w:t>
            </w:r>
            <w:r>
              <w:t xml:space="preserve">                     </w:t>
            </w:r>
            <w:r w:rsidRPr="00FD27C6">
              <w:t xml:space="preserve">                 </w:t>
            </w:r>
          </w:p>
        </w:tc>
        <w:tc>
          <w:tcPr>
            <w:tcW w:w="1100" w:type="dxa"/>
            <w:tcBorders>
              <w:top w:val="nil"/>
              <w:left w:val="nil"/>
              <w:bottom w:val="nil"/>
              <w:right w:val="nil"/>
            </w:tcBorders>
          </w:tcPr>
          <w:p w:rsidR="00FD27C6" w:rsidRDefault="00331257" w:rsidP="005E36EE">
            <w:pPr>
              <w:jc w:val="center"/>
              <w:rPr>
                <w:rFonts w:ascii="Times New Roman" w:hAnsi="Times New Roman" w:cs="Times New Roman"/>
                <w:sz w:val="28"/>
                <w:szCs w:val="28"/>
              </w:rPr>
            </w:pPr>
            <w:r>
              <w:rPr>
                <w:rFonts w:ascii="Times New Roman" w:hAnsi="Times New Roman" w:cs="Times New Roman"/>
                <w:sz w:val="28"/>
                <w:szCs w:val="28"/>
              </w:rPr>
              <w:t>3</w:t>
            </w:r>
          </w:p>
          <w:p w:rsidR="00BC2459" w:rsidRDefault="00BC2459" w:rsidP="005E36EE">
            <w:pPr>
              <w:jc w:val="center"/>
              <w:rPr>
                <w:rFonts w:ascii="Times New Roman" w:hAnsi="Times New Roman" w:cs="Times New Roman"/>
                <w:sz w:val="28"/>
                <w:szCs w:val="28"/>
              </w:rPr>
            </w:pPr>
          </w:p>
        </w:tc>
      </w:tr>
      <w:tr w:rsidR="00FD27C6" w:rsidTr="00BC2459">
        <w:tc>
          <w:tcPr>
            <w:tcW w:w="534" w:type="dxa"/>
            <w:tcBorders>
              <w:top w:val="nil"/>
              <w:bottom w:val="nil"/>
            </w:tcBorders>
          </w:tcPr>
          <w:p w:rsidR="00FD27C6" w:rsidRDefault="00FD27C6" w:rsidP="005E36EE">
            <w:pPr>
              <w:jc w:val="center"/>
              <w:rPr>
                <w:rFonts w:ascii="Times New Roman" w:hAnsi="Times New Roman" w:cs="Times New Roman"/>
                <w:sz w:val="28"/>
                <w:szCs w:val="28"/>
              </w:rPr>
            </w:pPr>
            <w:r>
              <w:rPr>
                <w:rFonts w:ascii="Times New Roman" w:hAnsi="Times New Roman" w:cs="Times New Roman"/>
                <w:sz w:val="28"/>
                <w:szCs w:val="28"/>
              </w:rPr>
              <w:t>2.</w:t>
            </w:r>
          </w:p>
        </w:tc>
        <w:tc>
          <w:tcPr>
            <w:tcW w:w="7087" w:type="dxa"/>
            <w:tcBorders>
              <w:top w:val="nil"/>
              <w:bottom w:val="nil"/>
            </w:tcBorders>
          </w:tcPr>
          <w:p w:rsidR="00FD27C6" w:rsidRDefault="00FD27C6" w:rsidP="00FD27C6">
            <w:pPr>
              <w:rPr>
                <w:rFonts w:ascii="Times New Roman" w:hAnsi="Times New Roman" w:cs="Times New Roman"/>
                <w:sz w:val="28"/>
                <w:szCs w:val="28"/>
              </w:rPr>
            </w:pPr>
            <w:r>
              <w:rPr>
                <w:rFonts w:ascii="Times New Roman" w:hAnsi="Times New Roman" w:cs="Times New Roman"/>
                <w:sz w:val="28"/>
                <w:szCs w:val="28"/>
              </w:rPr>
              <w:t xml:space="preserve">Общие требования к организации контроля в </w:t>
            </w:r>
            <w:r w:rsidRPr="00FD27C6">
              <w:rPr>
                <w:rFonts w:ascii="Times New Roman" w:hAnsi="Times New Roman" w:cs="Times New Roman"/>
                <w:sz w:val="28"/>
                <w:szCs w:val="28"/>
              </w:rPr>
              <w:t>сфере управления и распоряжения имуществом, находящимся в муниципальной собственности</w:t>
            </w:r>
            <w:r>
              <w:rPr>
                <w:rFonts w:ascii="Times New Roman" w:hAnsi="Times New Roman" w:cs="Times New Roman"/>
                <w:sz w:val="28"/>
                <w:szCs w:val="28"/>
              </w:rPr>
              <w:t xml:space="preserve">  </w:t>
            </w:r>
          </w:p>
          <w:p w:rsidR="00BC2459" w:rsidRDefault="00BC2459" w:rsidP="00FD27C6">
            <w:pPr>
              <w:rPr>
                <w:rFonts w:ascii="Times New Roman" w:hAnsi="Times New Roman" w:cs="Times New Roman"/>
                <w:sz w:val="28"/>
                <w:szCs w:val="28"/>
              </w:rPr>
            </w:pPr>
          </w:p>
        </w:tc>
        <w:tc>
          <w:tcPr>
            <w:tcW w:w="1100" w:type="dxa"/>
            <w:tcBorders>
              <w:top w:val="nil"/>
              <w:bottom w:val="nil"/>
            </w:tcBorders>
          </w:tcPr>
          <w:p w:rsidR="00FD27C6" w:rsidRDefault="00331257" w:rsidP="005E36EE">
            <w:pPr>
              <w:jc w:val="center"/>
              <w:rPr>
                <w:rFonts w:ascii="Times New Roman" w:hAnsi="Times New Roman" w:cs="Times New Roman"/>
                <w:sz w:val="28"/>
                <w:szCs w:val="28"/>
              </w:rPr>
            </w:pPr>
            <w:r>
              <w:rPr>
                <w:rFonts w:ascii="Times New Roman" w:hAnsi="Times New Roman" w:cs="Times New Roman"/>
                <w:sz w:val="28"/>
                <w:szCs w:val="28"/>
              </w:rPr>
              <w:t>5</w:t>
            </w:r>
          </w:p>
        </w:tc>
      </w:tr>
      <w:tr w:rsidR="00FD27C6" w:rsidTr="00BC2459">
        <w:tc>
          <w:tcPr>
            <w:tcW w:w="534" w:type="dxa"/>
            <w:tcBorders>
              <w:top w:val="nil"/>
              <w:bottom w:val="nil"/>
            </w:tcBorders>
          </w:tcPr>
          <w:p w:rsidR="00FD27C6" w:rsidRDefault="00FD27C6" w:rsidP="005E36EE">
            <w:pPr>
              <w:jc w:val="center"/>
              <w:rPr>
                <w:rFonts w:ascii="Times New Roman" w:hAnsi="Times New Roman" w:cs="Times New Roman"/>
                <w:sz w:val="28"/>
                <w:szCs w:val="28"/>
              </w:rPr>
            </w:pPr>
            <w:r>
              <w:rPr>
                <w:rFonts w:ascii="Times New Roman" w:hAnsi="Times New Roman" w:cs="Times New Roman"/>
                <w:sz w:val="28"/>
                <w:szCs w:val="28"/>
              </w:rPr>
              <w:t>3.</w:t>
            </w:r>
          </w:p>
        </w:tc>
        <w:tc>
          <w:tcPr>
            <w:tcW w:w="7087" w:type="dxa"/>
            <w:tcBorders>
              <w:top w:val="nil"/>
              <w:bottom w:val="nil"/>
            </w:tcBorders>
          </w:tcPr>
          <w:p w:rsidR="00FD27C6" w:rsidRDefault="00FD27C6" w:rsidP="00FD27C6">
            <w:pPr>
              <w:rPr>
                <w:rFonts w:ascii="Times New Roman" w:hAnsi="Times New Roman" w:cs="Times New Roman"/>
                <w:sz w:val="28"/>
                <w:szCs w:val="28"/>
              </w:rPr>
            </w:pPr>
            <w:r w:rsidRPr="005E36EE">
              <w:rPr>
                <w:rFonts w:ascii="Times New Roman" w:hAnsi="Times New Roman" w:cs="Times New Roman"/>
                <w:sz w:val="28"/>
                <w:szCs w:val="28"/>
              </w:rPr>
              <w:t xml:space="preserve">Цели и предмет </w:t>
            </w:r>
            <w:proofErr w:type="gramStart"/>
            <w:r w:rsidRPr="005E36EE">
              <w:rPr>
                <w:rFonts w:ascii="Times New Roman" w:hAnsi="Times New Roman" w:cs="Times New Roman"/>
                <w:sz w:val="28"/>
                <w:szCs w:val="28"/>
              </w:rPr>
              <w:t>контроля за</w:t>
            </w:r>
            <w:proofErr w:type="gramEnd"/>
            <w:r w:rsidRPr="005E36EE">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w:t>
            </w:r>
          </w:p>
          <w:p w:rsidR="00BC2459" w:rsidRDefault="00BC2459" w:rsidP="00FD27C6">
            <w:pPr>
              <w:rPr>
                <w:rFonts w:ascii="Times New Roman" w:hAnsi="Times New Roman" w:cs="Times New Roman"/>
                <w:sz w:val="28"/>
                <w:szCs w:val="28"/>
              </w:rPr>
            </w:pPr>
          </w:p>
        </w:tc>
        <w:tc>
          <w:tcPr>
            <w:tcW w:w="1100" w:type="dxa"/>
            <w:tcBorders>
              <w:top w:val="nil"/>
              <w:bottom w:val="nil"/>
            </w:tcBorders>
          </w:tcPr>
          <w:p w:rsidR="00FD27C6" w:rsidRDefault="00331257" w:rsidP="005E36EE">
            <w:pPr>
              <w:jc w:val="center"/>
              <w:rPr>
                <w:rFonts w:ascii="Times New Roman" w:hAnsi="Times New Roman" w:cs="Times New Roman"/>
                <w:sz w:val="28"/>
                <w:szCs w:val="28"/>
              </w:rPr>
            </w:pPr>
            <w:r>
              <w:rPr>
                <w:rFonts w:ascii="Times New Roman" w:hAnsi="Times New Roman" w:cs="Times New Roman"/>
                <w:sz w:val="28"/>
                <w:szCs w:val="28"/>
              </w:rPr>
              <w:t>6</w:t>
            </w:r>
          </w:p>
          <w:p w:rsidR="00BC2459" w:rsidRDefault="00BC2459" w:rsidP="005E36EE">
            <w:pPr>
              <w:jc w:val="center"/>
              <w:rPr>
                <w:rFonts w:ascii="Times New Roman" w:hAnsi="Times New Roman" w:cs="Times New Roman"/>
                <w:sz w:val="28"/>
                <w:szCs w:val="28"/>
              </w:rPr>
            </w:pPr>
          </w:p>
        </w:tc>
      </w:tr>
      <w:tr w:rsidR="00FD27C6" w:rsidTr="00BC2459">
        <w:tc>
          <w:tcPr>
            <w:tcW w:w="534" w:type="dxa"/>
            <w:tcBorders>
              <w:top w:val="nil"/>
              <w:left w:val="nil"/>
              <w:bottom w:val="nil"/>
              <w:right w:val="nil"/>
            </w:tcBorders>
          </w:tcPr>
          <w:p w:rsidR="00FD27C6" w:rsidRDefault="00FD27C6" w:rsidP="005E36EE">
            <w:pPr>
              <w:jc w:val="center"/>
              <w:rPr>
                <w:rFonts w:ascii="Times New Roman" w:hAnsi="Times New Roman" w:cs="Times New Roman"/>
                <w:sz w:val="28"/>
                <w:szCs w:val="28"/>
              </w:rPr>
            </w:pPr>
            <w:r>
              <w:rPr>
                <w:rFonts w:ascii="Times New Roman" w:hAnsi="Times New Roman" w:cs="Times New Roman"/>
                <w:sz w:val="28"/>
                <w:szCs w:val="28"/>
              </w:rPr>
              <w:t>4.</w:t>
            </w:r>
          </w:p>
        </w:tc>
        <w:tc>
          <w:tcPr>
            <w:tcW w:w="7087" w:type="dxa"/>
            <w:tcBorders>
              <w:top w:val="nil"/>
              <w:left w:val="nil"/>
              <w:bottom w:val="nil"/>
              <w:right w:val="nil"/>
            </w:tcBorders>
          </w:tcPr>
          <w:p w:rsidR="00FD27C6" w:rsidRDefault="00FD27C6" w:rsidP="00FD27C6">
            <w:pPr>
              <w:rPr>
                <w:rFonts w:ascii="Times New Roman" w:hAnsi="Times New Roman" w:cs="Times New Roman"/>
                <w:sz w:val="28"/>
                <w:szCs w:val="28"/>
              </w:rPr>
            </w:pPr>
            <w:r w:rsidRPr="005E36EE">
              <w:rPr>
                <w:rFonts w:ascii="Times New Roman" w:hAnsi="Times New Roman" w:cs="Times New Roman"/>
                <w:sz w:val="28"/>
                <w:szCs w:val="28"/>
              </w:rPr>
              <w:t>Общие требования к проведению проверок в сфере управления муниципальной собственностью</w:t>
            </w:r>
            <w:r w:rsidR="00297BEC">
              <w:rPr>
                <w:rFonts w:ascii="Times New Roman" w:hAnsi="Times New Roman" w:cs="Times New Roman"/>
                <w:sz w:val="28"/>
                <w:szCs w:val="28"/>
              </w:rPr>
              <w:t xml:space="preserve"> муниципального образования</w:t>
            </w:r>
          </w:p>
          <w:p w:rsidR="00BC2459" w:rsidRDefault="00BC2459" w:rsidP="00FD27C6">
            <w:pPr>
              <w:rPr>
                <w:rFonts w:ascii="Times New Roman" w:hAnsi="Times New Roman" w:cs="Times New Roman"/>
                <w:sz w:val="28"/>
                <w:szCs w:val="28"/>
              </w:rPr>
            </w:pPr>
          </w:p>
        </w:tc>
        <w:tc>
          <w:tcPr>
            <w:tcW w:w="1100" w:type="dxa"/>
            <w:tcBorders>
              <w:top w:val="nil"/>
              <w:left w:val="nil"/>
              <w:bottom w:val="nil"/>
              <w:right w:val="nil"/>
            </w:tcBorders>
          </w:tcPr>
          <w:p w:rsidR="00FD27C6" w:rsidRDefault="00331257" w:rsidP="005E36EE">
            <w:pPr>
              <w:jc w:val="center"/>
              <w:rPr>
                <w:rFonts w:ascii="Times New Roman" w:hAnsi="Times New Roman" w:cs="Times New Roman"/>
                <w:sz w:val="28"/>
                <w:szCs w:val="28"/>
              </w:rPr>
            </w:pPr>
            <w:r>
              <w:rPr>
                <w:rFonts w:ascii="Times New Roman" w:hAnsi="Times New Roman" w:cs="Times New Roman"/>
                <w:sz w:val="28"/>
                <w:szCs w:val="28"/>
              </w:rPr>
              <w:t>9</w:t>
            </w:r>
          </w:p>
        </w:tc>
      </w:tr>
      <w:tr w:rsidR="00FD27C6" w:rsidTr="00BC2459">
        <w:tc>
          <w:tcPr>
            <w:tcW w:w="534" w:type="dxa"/>
            <w:tcBorders>
              <w:top w:val="nil"/>
              <w:left w:val="nil"/>
              <w:bottom w:val="nil"/>
              <w:right w:val="nil"/>
            </w:tcBorders>
          </w:tcPr>
          <w:p w:rsidR="00FD27C6" w:rsidRDefault="00FD27C6" w:rsidP="005E36EE">
            <w:pPr>
              <w:jc w:val="center"/>
              <w:rPr>
                <w:rFonts w:ascii="Times New Roman" w:hAnsi="Times New Roman" w:cs="Times New Roman"/>
                <w:sz w:val="28"/>
                <w:szCs w:val="28"/>
              </w:rPr>
            </w:pPr>
            <w:r>
              <w:rPr>
                <w:rFonts w:ascii="Times New Roman" w:hAnsi="Times New Roman" w:cs="Times New Roman"/>
                <w:sz w:val="28"/>
                <w:szCs w:val="28"/>
              </w:rPr>
              <w:t>5.</w:t>
            </w:r>
          </w:p>
        </w:tc>
        <w:tc>
          <w:tcPr>
            <w:tcW w:w="7087" w:type="dxa"/>
            <w:tcBorders>
              <w:top w:val="nil"/>
              <w:left w:val="nil"/>
              <w:bottom w:val="nil"/>
              <w:right w:val="nil"/>
            </w:tcBorders>
          </w:tcPr>
          <w:p w:rsidR="00FD27C6" w:rsidRDefault="00FD27C6" w:rsidP="00331257">
            <w:pPr>
              <w:rPr>
                <w:rFonts w:ascii="Times New Roman" w:hAnsi="Times New Roman" w:cs="Times New Roman"/>
                <w:sz w:val="28"/>
                <w:szCs w:val="28"/>
              </w:rPr>
            </w:pPr>
            <w:r w:rsidRPr="005E36EE">
              <w:rPr>
                <w:rFonts w:ascii="Times New Roman" w:hAnsi="Times New Roman" w:cs="Times New Roman"/>
                <w:sz w:val="28"/>
                <w:szCs w:val="28"/>
              </w:rPr>
              <w:t>Оформление итоговых документов по результатам контрольного мероприятия</w:t>
            </w:r>
          </w:p>
        </w:tc>
        <w:tc>
          <w:tcPr>
            <w:tcW w:w="1100" w:type="dxa"/>
            <w:tcBorders>
              <w:top w:val="nil"/>
              <w:left w:val="nil"/>
              <w:bottom w:val="nil"/>
              <w:right w:val="nil"/>
            </w:tcBorders>
          </w:tcPr>
          <w:p w:rsidR="00FD27C6" w:rsidRDefault="00297BEC" w:rsidP="005E36EE">
            <w:pPr>
              <w:jc w:val="center"/>
              <w:rPr>
                <w:rFonts w:ascii="Times New Roman" w:hAnsi="Times New Roman" w:cs="Times New Roman"/>
                <w:sz w:val="28"/>
                <w:szCs w:val="28"/>
              </w:rPr>
            </w:pPr>
            <w:r>
              <w:rPr>
                <w:rFonts w:ascii="Times New Roman" w:hAnsi="Times New Roman" w:cs="Times New Roman"/>
                <w:sz w:val="28"/>
                <w:szCs w:val="28"/>
              </w:rPr>
              <w:t>19</w:t>
            </w:r>
          </w:p>
        </w:tc>
      </w:tr>
    </w:tbl>
    <w:p w:rsidR="007654DC" w:rsidRPr="005E36EE" w:rsidRDefault="007654DC" w:rsidP="005E36EE">
      <w:pPr>
        <w:jc w:val="center"/>
        <w:rPr>
          <w:rFonts w:ascii="Times New Roman" w:hAnsi="Times New Roman" w:cs="Times New Roman"/>
          <w:sz w:val="28"/>
          <w:szCs w:val="28"/>
        </w:rPr>
      </w:pPr>
    </w:p>
    <w:p w:rsidR="005E36EE" w:rsidRDefault="005E36EE">
      <w:pPr>
        <w:rPr>
          <w:rFonts w:ascii="Times New Roman" w:hAnsi="Times New Roman" w:cs="Times New Roman"/>
          <w:sz w:val="28"/>
          <w:szCs w:val="28"/>
        </w:rPr>
      </w:pPr>
    </w:p>
    <w:p w:rsidR="005E36EE" w:rsidRDefault="005E36EE">
      <w:pPr>
        <w:rPr>
          <w:rFonts w:ascii="Times New Roman" w:hAnsi="Times New Roman" w:cs="Times New Roman"/>
          <w:sz w:val="28"/>
          <w:szCs w:val="28"/>
        </w:rPr>
      </w:pPr>
    </w:p>
    <w:p w:rsidR="005E36EE" w:rsidRDefault="005E36EE">
      <w:pPr>
        <w:rPr>
          <w:rFonts w:ascii="Times New Roman" w:hAnsi="Times New Roman" w:cs="Times New Roman"/>
          <w:sz w:val="28"/>
          <w:szCs w:val="28"/>
        </w:rPr>
      </w:pPr>
    </w:p>
    <w:p w:rsidR="005E36EE" w:rsidRDefault="005E36EE">
      <w:pPr>
        <w:rPr>
          <w:rFonts w:ascii="Times New Roman" w:hAnsi="Times New Roman" w:cs="Times New Roman"/>
          <w:sz w:val="28"/>
          <w:szCs w:val="28"/>
        </w:rPr>
      </w:pPr>
    </w:p>
    <w:p w:rsidR="005E36EE" w:rsidRDefault="005E36EE">
      <w:pPr>
        <w:rPr>
          <w:rFonts w:ascii="Times New Roman" w:hAnsi="Times New Roman" w:cs="Times New Roman"/>
          <w:sz w:val="28"/>
          <w:szCs w:val="28"/>
        </w:rPr>
      </w:pPr>
    </w:p>
    <w:p w:rsidR="005E36EE" w:rsidRDefault="005E36EE">
      <w:pPr>
        <w:rPr>
          <w:rFonts w:ascii="Times New Roman" w:hAnsi="Times New Roman" w:cs="Times New Roman"/>
          <w:sz w:val="28"/>
          <w:szCs w:val="28"/>
        </w:rPr>
      </w:pPr>
    </w:p>
    <w:p w:rsidR="005E36EE" w:rsidRDefault="005E36EE">
      <w:pPr>
        <w:rPr>
          <w:rFonts w:ascii="Times New Roman" w:hAnsi="Times New Roman" w:cs="Times New Roman"/>
          <w:sz w:val="28"/>
          <w:szCs w:val="28"/>
        </w:rPr>
      </w:pPr>
    </w:p>
    <w:p w:rsidR="0019032F" w:rsidRDefault="0019032F">
      <w:pPr>
        <w:rPr>
          <w:rFonts w:ascii="Times New Roman" w:hAnsi="Times New Roman" w:cs="Times New Roman"/>
          <w:sz w:val="28"/>
          <w:szCs w:val="28"/>
        </w:rPr>
      </w:pPr>
    </w:p>
    <w:p w:rsidR="0019032F" w:rsidRDefault="0019032F">
      <w:pPr>
        <w:rPr>
          <w:rFonts w:ascii="Times New Roman" w:hAnsi="Times New Roman" w:cs="Times New Roman"/>
          <w:sz w:val="28"/>
          <w:szCs w:val="28"/>
        </w:rPr>
      </w:pPr>
    </w:p>
    <w:p w:rsidR="0019032F" w:rsidRDefault="0019032F">
      <w:pPr>
        <w:rPr>
          <w:rFonts w:ascii="Times New Roman" w:hAnsi="Times New Roman" w:cs="Times New Roman"/>
          <w:sz w:val="28"/>
          <w:szCs w:val="28"/>
        </w:rPr>
      </w:pPr>
    </w:p>
    <w:p w:rsidR="0019032F" w:rsidRDefault="0019032F">
      <w:pPr>
        <w:rPr>
          <w:rFonts w:ascii="Times New Roman" w:hAnsi="Times New Roman" w:cs="Times New Roman"/>
          <w:sz w:val="28"/>
          <w:szCs w:val="28"/>
        </w:rPr>
      </w:pPr>
    </w:p>
    <w:p w:rsidR="0019032F" w:rsidRDefault="0019032F">
      <w:pPr>
        <w:rPr>
          <w:rFonts w:ascii="Times New Roman" w:hAnsi="Times New Roman" w:cs="Times New Roman"/>
          <w:sz w:val="28"/>
          <w:szCs w:val="28"/>
        </w:rPr>
      </w:pPr>
    </w:p>
    <w:p w:rsidR="00BC2459" w:rsidRDefault="00BC2459">
      <w:pPr>
        <w:rPr>
          <w:rFonts w:ascii="Times New Roman" w:hAnsi="Times New Roman" w:cs="Times New Roman"/>
          <w:sz w:val="28"/>
          <w:szCs w:val="28"/>
        </w:rPr>
      </w:pPr>
    </w:p>
    <w:p w:rsidR="005E36EE" w:rsidRDefault="005E36EE">
      <w:pPr>
        <w:rPr>
          <w:rFonts w:ascii="Times New Roman" w:hAnsi="Times New Roman" w:cs="Times New Roman"/>
          <w:sz w:val="28"/>
          <w:szCs w:val="28"/>
        </w:rPr>
      </w:pPr>
    </w:p>
    <w:p w:rsidR="007654DC" w:rsidRPr="00FD27C6" w:rsidRDefault="007654DC" w:rsidP="007247E4">
      <w:pPr>
        <w:jc w:val="both"/>
        <w:rPr>
          <w:rFonts w:ascii="Times New Roman" w:hAnsi="Times New Roman" w:cs="Times New Roman"/>
          <w:sz w:val="28"/>
          <w:szCs w:val="28"/>
        </w:rPr>
      </w:pPr>
      <w:r w:rsidRPr="00FD27C6">
        <w:rPr>
          <w:rFonts w:ascii="Times New Roman" w:hAnsi="Times New Roman" w:cs="Times New Roman"/>
          <w:b/>
          <w:sz w:val="28"/>
          <w:szCs w:val="28"/>
        </w:rPr>
        <w:t>1. Общие положения</w:t>
      </w:r>
      <w:r w:rsidR="00FD27C6">
        <w:rPr>
          <w:rFonts w:ascii="Times New Roman" w:hAnsi="Times New Roman" w:cs="Times New Roman"/>
          <w:sz w:val="28"/>
          <w:szCs w:val="28"/>
        </w:rPr>
        <w:t>.</w:t>
      </w:r>
      <w:r w:rsidRPr="00FD27C6">
        <w:rPr>
          <w:rFonts w:ascii="Times New Roman" w:hAnsi="Times New Roman" w:cs="Times New Roman"/>
          <w:sz w:val="28"/>
          <w:szCs w:val="28"/>
        </w:rPr>
        <w:t xml:space="preserve"> </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1.1. </w:t>
      </w:r>
      <w:proofErr w:type="gramStart"/>
      <w:r w:rsidRPr="005E36EE">
        <w:rPr>
          <w:rFonts w:ascii="Times New Roman" w:hAnsi="Times New Roman" w:cs="Times New Roman"/>
          <w:sz w:val="28"/>
          <w:szCs w:val="28"/>
        </w:rPr>
        <w:t xml:space="preserve">Стандарт внешнего государственного финансового контроля СВФК  «Осуществление контроля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008C3EEB">
        <w:rPr>
          <w:rFonts w:ascii="Times New Roman" w:hAnsi="Times New Roman" w:cs="Times New Roman"/>
          <w:sz w:val="28"/>
          <w:szCs w:val="28"/>
        </w:rPr>
        <w:t>муниципальному образованию</w:t>
      </w:r>
      <w:r w:rsidRPr="005E36EE">
        <w:rPr>
          <w:rFonts w:ascii="Times New Roman" w:hAnsi="Times New Roman" w:cs="Times New Roman"/>
          <w:sz w:val="28"/>
          <w:szCs w:val="28"/>
        </w:rPr>
        <w:t xml:space="preserve">» (далее – Стандарт) предназначен для методологического обеспечения реализации полномочий Контрольно-счетной комиссии </w:t>
      </w:r>
      <w:r w:rsidR="0019032F">
        <w:rPr>
          <w:rFonts w:ascii="Times New Roman" w:hAnsi="Times New Roman" w:cs="Times New Roman"/>
          <w:sz w:val="28"/>
          <w:szCs w:val="28"/>
        </w:rPr>
        <w:t>Фаленского муниципального округа</w:t>
      </w:r>
      <w:r w:rsidRPr="005E36EE">
        <w:rPr>
          <w:rFonts w:ascii="Times New Roman" w:hAnsi="Times New Roman" w:cs="Times New Roman"/>
          <w:sz w:val="28"/>
          <w:szCs w:val="28"/>
        </w:rPr>
        <w:t xml:space="preserve"> </w:t>
      </w:r>
      <w:r w:rsidR="000125FA">
        <w:rPr>
          <w:rFonts w:ascii="Times New Roman" w:hAnsi="Times New Roman" w:cs="Times New Roman"/>
          <w:sz w:val="28"/>
          <w:szCs w:val="28"/>
        </w:rPr>
        <w:t xml:space="preserve">Кировской области </w:t>
      </w:r>
      <w:r w:rsidRPr="005E36EE">
        <w:rPr>
          <w:rFonts w:ascii="Times New Roman" w:hAnsi="Times New Roman" w:cs="Times New Roman"/>
          <w:sz w:val="28"/>
          <w:szCs w:val="28"/>
        </w:rPr>
        <w:t xml:space="preserve">(далее – Контрольно-счетная комиссия) в соответствии со </w:t>
      </w:r>
      <w:proofErr w:type="spellStart"/>
      <w:r w:rsidRPr="005E36EE">
        <w:rPr>
          <w:rFonts w:ascii="Times New Roman" w:hAnsi="Times New Roman" w:cs="Times New Roman"/>
          <w:sz w:val="28"/>
          <w:szCs w:val="28"/>
        </w:rPr>
        <w:t>ст.ст</w:t>
      </w:r>
      <w:proofErr w:type="spellEnd"/>
      <w:r w:rsidRPr="005E36EE">
        <w:rPr>
          <w:rFonts w:ascii="Times New Roman" w:hAnsi="Times New Roman" w:cs="Times New Roman"/>
          <w:sz w:val="28"/>
          <w:szCs w:val="28"/>
        </w:rPr>
        <w:t>. 9, 11 Федерального закона</w:t>
      </w:r>
      <w:proofErr w:type="gramEnd"/>
      <w:r w:rsidRPr="005E36EE">
        <w:rPr>
          <w:rFonts w:ascii="Times New Roman" w:hAnsi="Times New Roman" w:cs="Times New Roman"/>
          <w:sz w:val="28"/>
          <w:szCs w:val="28"/>
        </w:rPr>
        <w:t xml:space="preserve"> </w:t>
      </w:r>
      <w:proofErr w:type="gramStart"/>
      <w:r w:rsidRPr="005E36EE">
        <w:rPr>
          <w:rFonts w:ascii="Times New Roman" w:hAnsi="Times New Roman" w:cs="Times New Roman"/>
          <w:sz w:val="28"/>
          <w:szCs w:val="28"/>
        </w:rPr>
        <w:t>от 07.02.2011 № 6-ФЗ «Об общих принципах организации деятельности контрольно-счетных органов субъектов Российской Федерации и муниципальных образований», общими требованиями Счетной палаты Российской Федерации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17 октября 2014 г. № 47К (993).</w:t>
      </w:r>
      <w:proofErr w:type="gramEnd"/>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1.2. Стандарт устанавливает нормативные и методические положения для осуществления Контрольно-счетной комиссией внешнего муниципального финансового контроля, проводимого в форме контрольных мероприятий по вопросам соблюдения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w:t>
      </w:r>
      <w:r w:rsidR="008C3EEB">
        <w:rPr>
          <w:rFonts w:ascii="Times New Roman" w:hAnsi="Times New Roman" w:cs="Times New Roman"/>
          <w:sz w:val="28"/>
          <w:szCs w:val="28"/>
        </w:rPr>
        <w:t>образованию</w:t>
      </w:r>
      <w:r w:rsidRPr="005E36EE">
        <w:rPr>
          <w:rFonts w:ascii="Times New Roman" w:hAnsi="Times New Roman" w:cs="Times New Roman"/>
          <w:sz w:val="28"/>
          <w:szCs w:val="28"/>
        </w:rPr>
        <w:t xml:space="preserve">. </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1.3. Стандарт разработан с учетом полномочий органов внешнего финансового контроля и обязателен к применению сотрудниками Контрольно-счетной комиссии при проведении контрольных мероприятий по </w:t>
      </w:r>
      <w:proofErr w:type="gramStart"/>
      <w:r w:rsidRPr="005E36EE">
        <w:rPr>
          <w:rFonts w:ascii="Times New Roman" w:hAnsi="Times New Roman" w:cs="Times New Roman"/>
          <w:sz w:val="28"/>
          <w:szCs w:val="28"/>
        </w:rPr>
        <w:t>контролю за</w:t>
      </w:r>
      <w:proofErr w:type="gramEnd"/>
      <w:r w:rsidRPr="005E36EE">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w:t>
      </w:r>
      <w:r w:rsidR="008C3EEB">
        <w:rPr>
          <w:rFonts w:ascii="Times New Roman" w:hAnsi="Times New Roman" w:cs="Times New Roman"/>
          <w:sz w:val="28"/>
          <w:szCs w:val="28"/>
        </w:rPr>
        <w:t>образованию</w:t>
      </w:r>
      <w:r w:rsidRPr="005E36EE">
        <w:rPr>
          <w:rFonts w:ascii="Times New Roman" w:hAnsi="Times New Roman" w:cs="Times New Roman"/>
          <w:sz w:val="28"/>
          <w:szCs w:val="28"/>
        </w:rPr>
        <w:t xml:space="preserve"> (далее – имущество). При этом в соответствии со статьей 1225 Гражданского кодекса Российской Федерации результатами </w:t>
      </w:r>
      <w:r w:rsidRPr="005E36EE">
        <w:rPr>
          <w:rFonts w:ascii="Times New Roman" w:hAnsi="Times New Roman" w:cs="Times New Roman"/>
          <w:sz w:val="28"/>
          <w:szCs w:val="28"/>
        </w:rPr>
        <w:lastRenderedPageBreak/>
        <w:t>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1) произведения науки, литературы и искусства; </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2) программы для электронных вычислительных машин (программы для ЭВМ); </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3) базы данных; </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4) исполнения; </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5) фонограммы; </w:t>
      </w:r>
    </w:p>
    <w:p w:rsidR="008C3EEB"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6) сообщение в эфир или по кабелю радио- или телепередач (вещание организаций эфирного или кабельного вещания);</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7) изобретения; </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8) полезные модели;</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9) промышленные образцы;</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10) селекционные достижения; </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11) топологии интегральных микросхем;</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12) секреты производства (ноу-хау);</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13) фирменные наименования; </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14) товарные знаки и знаки обслуживания;</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15) наименования мест происхождения товаров; </w:t>
      </w:r>
    </w:p>
    <w:p w:rsidR="007654DC"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16) коммерческие обозначения.</w:t>
      </w:r>
    </w:p>
    <w:p w:rsidR="00D6702F"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1.4</w:t>
      </w:r>
      <w:r w:rsidR="008C3EEB">
        <w:rPr>
          <w:rFonts w:ascii="Times New Roman" w:hAnsi="Times New Roman" w:cs="Times New Roman"/>
          <w:sz w:val="28"/>
          <w:szCs w:val="28"/>
        </w:rPr>
        <w:t>.</w:t>
      </w:r>
      <w:r w:rsidRPr="005E36EE">
        <w:rPr>
          <w:rFonts w:ascii="Times New Roman" w:hAnsi="Times New Roman" w:cs="Times New Roman"/>
          <w:sz w:val="28"/>
          <w:szCs w:val="28"/>
        </w:rPr>
        <w:t xml:space="preserve"> Целью Стандарта является установление общих требований, правил и процедур проведения Контрольно-счетной комиссией контрольных мероприятий в сфере управления </w:t>
      </w:r>
      <w:r w:rsidR="008C3EEB">
        <w:rPr>
          <w:rFonts w:ascii="Times New Roman" w:hAnsi="Times New Roman" w:cs="Times New Roman"/>
          <w:sz w:val="28"/>
          <w:szCs w:val="28"/>
        </w:rPr>
        <w:t xml:space="preserve">муниципальной </w:t>
      </w:r>
      <w:r w:rsidRPr="005E36EE">
        <w:rPr>
          <w:rFonts w:ascii="Times New Roman" w:hAnsi="Times New Roman" w:cs="Times New Roman"/>
          <w:sz w:val="28"/>
          <w:szCs w:val="28"/>
        </w:rPr>
        <w:t xml:space="preserve">собственностью в </w:t>
      </w:r>
      <w:proofErr w:type="gramStart"/>
      <w:r w:rsidRPr="005E36EE">
        <w:rPr>
          <w:rFonts w:ascii="Times New Roman" w:hAnsi="Times New Roman" w:cs="Times New Roman"/>
          <w:sz w:val="28"/>
          <w:szCs w:val="28"/>
        </w:rPr>
        <w:t>рамках</w:t>
      </w:r>
      <w:proofErr w:type="gramEnd"/>
      <w:r w:rsidRPr="005E36EE">
        <w:rPr>
          <w:rFonts w:ascii="Times New Roman" w:hAnsi="Times New Roman" w:cs="Times New Roman"/>
          <w:sz w:val="28"/>
          <w:szCs w:val="28"/>
        </w:rPr>
        <w:t xml:space="preserve"> возложенных на </w:t>
      </w:r>
      <w:r w:rsidR="00D6702F" w:rsidRPr="005E36EE">
        <w:rPr>
          <w:rFonts w:ascii="Times New Roman" w:hAnsi="Times New Roman" w:cs="Times New Roman"/>
          <w:sz w:val="28"/>
          <w:szCs w:val="28"/>
        </w:rPr>
        <w:t>Контрольно-счетную комиссию</w:t>
      </w:r>
      <w:r w:rsidRPr="005E36EE">
        <w:rPr>
          <w:rFonts w:ascii="Times New Roman" w:hAnsi="Times New Roman" w:cs="Times New Roman"/>
          <w:sz w:val="28"/>
          <w:szCs w:val="28"/>
        </w:rPr>
        <w:t xml:space="preserve"> полномочий.</w:t>
      </w:r>
    </w:p>
    <w:p w:rsidR="00BC2459" w:rsidRDefault="00BC2459" w:rsidP="007247E4">
      <w:pPr>
        <w:jc w:val="both"/>
        <w:rPr>
          <w:rFonts w:ascii="Times New Roman" w:hAnsi="Times New Roman" w:cs="Times New Roman"/>
          <w:sz w:val="28"/>
          <w:szCs w:val="28"/>
        </w:rPr>
      </w:pPr>
    </w:p>
    <w:p w:rsidR="00BC2459" w:rsidRPr="005E36EE" w:rsidRDefault="00BC2459" w:rsidP="007247E4">
      <w:pPr>
        <w:jc w:val="both"/>
        <w:rPr>
          <w:rFonts w:ascii="Times New Roman" w:hAnsi="Times New Roman" w:cs="Times New Roman"/>
          <w:sz w:val="28"/>
          <w:szCs w:val="28"/>
        </w:rPr>
      </w:pPr>
    </w:p>
    <w:p w:rsidR="00D6702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1.5. Задачами Стандарта являются:</w:t>
      </w:r>
    </w:p>
    <w:p w:rsidR="00D6702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определение содержания и порядка организации проведения проверок по вопросам управления и распоряжения имуществом; </w:t>
      </w:r>
    </w:p>
    <w:p w:rsidR="00D6702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установление общих требований к оформлению результатов проверок. </w:t>
      </w:r>
    </w:p>
    <w:p w:rsidR="00D6702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1.6. </w:t>
      </w:r>
      <w:proofErr w:type="gramStart"/>
      <w:r w:rsidRPr="005E36EE">
        <w:rPr>
          <w:rFonts w:ascii="Times New Roman" w:hAnsi="Times New Roman" w:cs="Times New Roman"/>
          <w:sz w:val="28"/>
          <w:szCs w:val="28"/>
        </w:rPr>
        <w:t>При подготовке Стандарта учтены положения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Регламента Счетной палаты, (далее – Регламент), Кодекса этики и служебного поведения работников контрольно-счетных органов субъектов Российской Федерации, утвержденного решением Совета контрольно-счетных органов при Счетной палате Российской Федерации от 17.12.2014, правил и стандартов в области бюджетного законодательства, бухгалтерского учета</w:t>
      </w:r>
      <w:proofErr w:type="gramEnd"/>
      <w:r w:rsidRPr="005E36EE">
        <w:rPr>
          <w:rFonts w:ascii="Times New Roman" w:hAnsi="Times New Roman" w:cs="Times New Roman"/>
          <w:sz w:val="28"/>
          <w:szCs w:val="28"/>
        </w:rPr>
        <w:t xml:space="preserve">, аудита и других нормативных правовых актов. </w:t>
      </w:r>
    </w:p>
    <w:p w:rsidR="00D6702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1.7. По вопросам, порядок решения которых не урегулирован настоящим Стандартом, решение принимается председателем </w:t>
      </w:r>
      <w:r w:rsidR="00D6702F" w:rsidRPr="005E36EE">
        <w:rPr>
          <w:rFonts w:ascii="Times New Roman" w:hAnsi="Times New Roman" w:cs="Times New Roman"/>
          <w:sz w:val="28"/>
          <w:szCs w:val="28"/>
        </w:rPr>
        <w:t>Контрольно-счетной комиссии</w:t>
      </w:r>
      <w:r w:rsidRPr="005E36EE">
        <w:rPr>
          <w:rFonts w:ascii="Times New Roman" w:hAnsi="Times New Roman" w:cs="Times New Roman"/>
          <w:sz w:val="28"/>
          <w:szCs w:val="28"/>
        </w:rPr>
        <w:t xml:space="preserve"> и оформляется локальным нормативным актом </w:t>
      </w:r>
      <w:r w:rsidR="00D6702F" w:rsidRPr="005E36EE">
        <w:rPr>
          <w:rFonts w:ascii="Times New Roman" w:hAnsi="Times New Roman" w:cs="Times New Roman"/>
          <w:sz w:val="28"/>
          <w:szCs w:val="28"/>
        </w:rPr>
        <w:t>Контрольно-счетной комиссии</w:t>
      </w:r>
      <w:r w:rsidRPr="005E36EE">
        <w:rPr>
          <w:rFonts w:ascii="Times New Roman" w:hAnsi="Times New Roman" w:cs="Times New Roman"/>
          <w:sz w:val="28"/>
          <w:szCs w:val="28"/>
        </w:rPr>
        <w:t xml:space="preserve">. </w:t>
      </w:r>
    </w:p>
    <w:p w:rsidR="00D6702F" w:rsidRPr="00FD27C6" w:rsidRDefault="007654DC" w:rsidP="007247E4">
      <w:pPr>
        <w:jc w:val="both"/>
        <w:rPr>
          <w:rFonts w:ascii="Times New Roman" w:hAnsi="Times New Roman" w:cs="Times New Roman"/>
          <w:b/>
          <w:sz w:val="28"/>
          <w:szCs w:val="28"/>
        </w:rPr>
      </w:pPr>
      <w:r w:rsidRPr="00FD27C6">
        <w:rPr>
          <w:rFonts w:ascii="Times New Roman" w:hAnsi="Times New Roman" w:cs="Times New Roman"/>
          <w:b/>
          <w:sz w:val="28"/>
          <w:szCs w:val="28"/>
        </w:rPr>
        <w:t xml:space="preserve">2. Общие требования к организации контроля в сфере управления и распоряжения имуществом, находящимся в </w:t>
      </w:r>
      <w:r w:rsidR="00D6702F" w:rsidRPr="00FD27C6">
        <w:rPr>
          <w:rFonts w:ascii="Times New Roman" w:hAnsi="Times New Roman" w:cs="Times New Roman"/>
          <w:b/>
          <w:sz w:val="28"/>
          <w:szCs w:val="28"/>
        </w:rPr>
        <w:t>муниципальной</w:t>
      </w:r>
      <w:r w:rsidRPr="00FD27C6">
        <w:rPr>
          <w:rFonts w:ascii="Times New Roman" w:hAnsi="Times New Roman" w:cs="Times New Roman"/>
          <w:b/>
          <w:sz w:val="28"/>
          <w:szCs w:val="28"/>
        </w:rPr>
        <w:t xml:space="preserve"> собственности</w:t>
      </w:r>
      <w:r w:rsidR="00D6702F" w:rsidRPr="00FD27C6">
        <w:rPr>
          <w:rFonts w:ascii="Times New Roman" w:hAnsi="Times New Roman" w:cs="Times New Roman"/>
          <w:b/>
          <w:sz w:val="28"/>
          <w:szCs w:val="28"/>
        </w:rPr>
        <w:t>.</w:t>
      </w:r>
    </w:p>
    <w:p w:rsidR="00D6702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2.1. Контрольные мероприятия по вопросам использования имущества и поступления сре</w:t>
      </w:r>
      <w:proofErr w:type="gramStart"/>
      <w:r w:rsidRPr="005E36EE">
        <w:rPr>
          <w:rFonts w:ascii="Times New Roman" w:hAnsi="Times New Roman" w:cs="Times New Roman"/>
          <w:sz w:val="28"/>
          <w:szCs w:val="28"/>
        </w:rPr>
        <w:t>дств в б</w:t>
      </w:r>
      <w:proofErr w:type="gramEnd"/>
      <w:r w:rsidRPr="005E36EE">
        <w:rPr>
          <w:rFonts w:ascii="Times New Roman" w:hAnsi="Times New Roman" w:cs="Times New Roman"/>
          <w:sz w:val="28"/>
          <w:szCs w:val="28"/>
        </w:rPr>
        <w:t xml:space="preserve">юджет </w:t>
      </w:r>
      <w:r w:rsidR="00D6702F" w:rsidRPr="005E36EE">
        <w:rPr>
          <w:rFonts w:ascii="Times New Roman" w:hAnsi="Times New Roman" w:cs="Times New Roman"/>
          <w:sz w:val="28"/>
          <w:szCs w:val="28"/>
        </w:rPr>
        <w:t xml:space="preserve">муниципального </w:t>
      </w:r>
      <w:r w:rsidR="008C3EEB">
        <w:rPr>
          <w:rFonts w:ascii="Times New Roman" w:hAnsi="Times New Roman" w:cs="Times New Roman"/>
          <w:sz w:val="28"/>
          <w:szCs w:val="28"/>
        </w:rPr>
        <w:t>образования</w:t>
      </w:r>
      <w:r w:rsidR="00D6702F" w:rsidRPr="005E36EE">
        <w:rPr>
          <w:rFonts w:ascii="Times New Roman" w:hAnsi="Times New Roman" w:cs="Times New Roman"/>
          <w:sz w:val="28"/>
          <w:szCs w:val="28"/>
        </w:rPr>
        <w:t xml:space="preserve"> </w:t>
      </w:r>
      <w:r w:rsidRPr="005E36EE">
        <w:rPr>
          <w:rFonts w:ascii="Times New Roman" w:hAnsi="Times New Roman" w:cs="Times New Roman"/>
          <w:sz w:val="28"/>
          <w:szCs w:val="28"/>
        </w:rPr>
        <w:t xml:space="preserve"> от управления и распоряжения имуществом проводятся на основании плана работы </w:t>
      </w:r>
      <w:r w:rsidR="00D6702F" w:rsidRPr="005E36EE">
        <w:rPr>
          <w:rFonts w:ascii="Times New Roman" w:hAnsi="Times New Roman" w:cs="Times New Roman"/>
          <w:sz w:val="28"/>
          <w:szCs w:val="28"/>
        </w:rPr>
        <w:t>Контрольно-счетной комиссии</w:t>
      </w:r>
      <w:r w:rsidRPr="005E36EE">
        <w:rPr>
          <w:rFonts w:ascii="Times New Roman" w:hAnsi="Times New Roman" w:cs="Times New Roman"/>
          <w:sz w:val="28"/>
          <w:szCs w:val="28"/>
        </w:rPr>
        <w:t xml:space="preserve"> на текущий год, утвержденного </w:t>
      </w:r>
      <w:r w:rsidR="00D6702F" w:rsidRPr="005E36EE">
        <w:rPr>
          <w:rFonts w:ascii="Times New Roman" w:hAnsi="Times New Roman" w:cs="Times New Roman"/>
          <w:sz w:val="28"/>
          <w:szCs w:val="28"/>
        </w:rPr>
        <w:t>председателем Контрольно-счетной комиссии</w:t>
      </w:r>
      <w:r w:rsidRPr="005E36EE">
        <w:rPr>
          <w:rFonts w:ascii="Times New Roman" w:hAnsi="Times New Roman" w:cs="Times New Roman"/>
          <w:sz w:val="28"/>
          <w:szCs w:val="28"/>
        </w:rPr>
        <w:t xml:space="preserve">. </w:t>
      </w:r>
    </w:p>
    <w:p w:rsidR="008C3EEB"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2.</w:t>
      </w:r>
      <w:r w:rsidR="00D6702F" w:rsidRPr="005E36EE">
        <w:rPr>
          <w:rFonts w:ascii="Times New Roman" w:hAnsi="Times New Roman" w:cs="Times New Roman"/>
          <w:sz w:val="28"/>
          <w:szCs w:val="28"/>
        </w:rPr>
        <w:t>2</w:t>
      </w:r>
      <w:r w:rsidRPr="005E36EE">
        <w:rPr>
          <w:rFonts w:ascii="Times New Roman" w:hAnsi="Times New Roman" w:cs="Times New Roman"/>
          <w:sz w:val="28"/>
          <w:szCs w:val="28"/>
        </w:rPr>
        <w:t xml:space="preserve">. Подготовка организационно-распорядительных документов по проведению мероприятия, непосредственное проведение контрольного мероприятия и оформление ее результатов осуществляется в соответствии со Стандартом внешнего </w:t>
      </w:r>
      <w:r w:rsidR="00AB48E4">
        <w:rPr>
          <w:rFonts w:ascii="Times New Roman" w:hAnsi="Times New Roman" w:cs="Times New Roman"/>
          <w:sz w:val="28"/>
          <w:szCs w:val="28"/>
        </w:rPr>
        <w:lastRenderedPageBreak/>
        <w:t>муниципального</w:t>
      </w:r>
      <w:r w:rsidRPr="005E36EE">
        <w:rPr>
          <w:rFonts w:ascii="Times New Roman" w:hAnsi="Times New Roman" w:cs="Times New Roman"/>
          <w:sz w:val="28"/>
          <w:szCs w:val="28"/>
        </w:rPr>
        <w:t xml:space="preserve"> финансового контроля СВФК «Общие правила проведения контрольного мероприятия»</w:t>
      </w:r>
      <w:r w:rsidR="008C3EEB">
        <w:rPr>
          <w:rFonts w:ascii="Times New Roman" w:hAnsi="Times New Roman" w:cs="Times New Roman"/>
          <w:sz w:val="28"/>
          <w:szCs w:val="28"/>
        </w:rPr>
        <w:t>.</w:t>
      </w:r>
      <w:r w:rsidRPr="005E36EE">
        <w:rPr>
          <w:rFonts w:ascii="Times New Roman" w:hAnsi="Times New Roman" w:cs="Times New Roman"/>
          <w:sz w:val="28"/>
          <w:szCs w:val="28"/>
        </w:rPr>
        <w:t xml:space="preserve"> </w:t>
      </w:r>
    </w:p>
    <w:p w:rsidR="00D6702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2.</w:t>
      </w:r>
      <w:r w:rsidR="00D6702F" w:rsidRPr="005E36EE">
        <w:rPr>
          <w:rFonts w:ascii="Times New Roman" w:hAnsi="Times New Roman" w:cs="Times New Roman"/>
          <w:sz w:val="28"/>
          <w:szCs w:val="28"/>
        </w:rPr>
        <w:t>3</w:t>
      </w:r>
      <w:r w:rsidRPr="005E36EE">
        <w:rPr>
          <w:rFonts w:ascii="Times New Roman" w:hAnsi="Times New Roman" w:cs="Times New Roman"/>
          <w:sz w:val="28"/>
          <w:szCs w:val="28"/>
        </w:rPr>
        <w:t>. Объектами контрольного мероприятия могут быть:</w:t>
      </w:r>
    </w:p>
    <w:p w:rsidR="00D6702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органы исполнительной власти, уполномоченные осуществлять функции главных администраторов доходов бюджета; </w:t>
      </w:r>
    </w:p>
    <w:p w:rsidR="00D6702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w:t>
      </w:r>
      <w:r w:rsidR="00D6702F" w:rsidRPr="005E36EE">
        <w:rPr>
          <w:rFonts w:ascii="Times New Roman" w:hAnsi="Times New Roman" w:cs="Times New Roman"/>
          <w:sz w:val="28"/>
          <w:szCs w:val="28"/>
        </w:rPr>
        <w:t>муниципальные</w:t>
      </w:r>
      <w:r w:rsidRPr="005E36EE">
        <w:rPr>
          <w:rFonts w:ascii="Times New Roman" w:hAnsi="Times New Roman" w:cs="Times New Roman"/>
          <w:sz w:val="28"/>
          <w:szCs w:val="28"/>
        </w:rPr>
        <w:t xml:space="preserve"> унитарные предприятия (далее – </w:t>
      </w:r>
      <w:r w:rsidR="00D6702F" w:rsidRPr="005E36EE">
        <w:rPr>
          <w:rFonts w:ascii="Times New Roman" w:hAnsi="Times New Roman" w:cs="Times New Roman"/>
          <w:sz w:val="28"/>
          <w:szCs w:val="28"/>
        </w:rPr>
        <w:t>М</w:t>
      </w:r>
      <w:r w:rsidRPr="005E36EE">
        <w:rPr>
          <w:rFonts w:ascii="Times New Roman" w:hAnsi="Times New Roman" w:cs="Times New Roman"/>
          <w:sz w:val="28"/>
          <w:szCs w:val="28"/>
        </w:rPr>
        <w:t>УП), имущество которых принадлежит им на праве хозяйственного ведения (</w:t>
      </w:r>
      <w:r w:rsidR="00D6702F" w:rsidRPr="005E36EE">
        <w:rPr>
          <w:rFonts w:ascii="Times New Roman" w:hAnsi="Times New Roman" w:cs="Times New Roman"/>
          <w:sz w:val="28"/>
          <w:szCs w:val="28"/>
        </w:rPr>
        <w:t>муниципальные</w:t>
      </w:r>
      <w:r w:rsidRPr="005E36EE">
        <w:rPr>
          <w:rFonts w:ascii="Times New Roman" w:hAnsi="Times New Roman" w:cs="Times New Roman"/>
          <w:sz w:val="28"/>
          <w:szCs w:val="28"/>
        </w:rPr>
        <w:t xml:space="preserve"> предприятия) или оперативного управления (казенные предприятия);</w:t>
      </w:r>
    </w:p>
    <w:p w:rsidR="00D6702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акционерные общества, акции (доли) которых находятся в собственности </w:t>
      </w:r>
      <w:r w:rsidR="00AB48E4">
        <w:rPr>
          <w:rFonts w:ascii="Times New Roman" w:hAnsi="Times New Roman" w:cs="Times New Roman"/>
          <w:sz w:val="28"/>
          <w:szCs w:val="28"/>
        </w:rPr>
        <w:t>муниципального образования</w:t>
      </w:r>
      <w:r w:rsidRPr="005E36EE">
        <w:rPr>
          <w:rFonts w:ascii="Times New Roman" w:hAnsi="Times New Roman" w:cs="Times New Roman"/>
          <w:sz w:val="28"/>
          <w:szCs w:val="28"/>
        </w:rPr>
        <w:t xml:space="preserve"> (далее – акционерные общества, общества), некоммерческие организации с участием </w:t>
      </w:r>
      <w:r w:rsidR="00D6702F" w:rsidRPr="005E36EE">
        <w:rPr>
          <w:rFonts w:ascii="Times New Roman" w:hAnsi="Times New Roman" w:cs="Times New Roman"/>
          <w:sz w:val="28"/>
          <w:szCs w:val="28"/>
        </w:rPr>
        <w:t xml:space="preserve">муниципального </w:t>
      </w:r>
      <w:r w:rsidR="00AB48E4">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w:t>
      </w:r>
    </w:p>
    <w:p w:rsidR="00D6702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организации, использующие имущество на правах аренды (безвозмездного пользования, доверительного управления). </w:t>
      </w:r>
    </w:p>
    <w:p w:rsidR="00D6702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2.</w:t>
      </w:r>
      <w:r w:rsidR="00D6702F" w:rsidRPr="005E36EE">
        <w:rPr>
          <w:rFonts w:ascii="Times New Roman" w:hAnsi="Times New Roman" w:cs="Times New Roman"/>
          <w:sz w:val="28"/>
          <w:szCs w:val="28"/>
        </w:rPr>
        <w:t>4</w:t>
      </w:r>
      <w:r w:rsidRPr="005E36EE">
        <w:rPr>
          <w:rFonts w:ascii="Times New Roman" w:hAnsi="Times New Roman" w:cs="Times New Roman"/>
          <w:sz w:val="28"/>
          <w:szCs w:val="28"/>
        </w:rPr>
        <w:t xml:space="preserve">. Начальный этап проведения контрольного мероприятия включает в себя анализ нормативной правовой базы, регулирующей деятельность по управлению и распоряжению </w:t>
      </w:r>
      <w:r w:rsidR="00D6702F" w:rsidRPr="005E36EE">
        <w:rPr>
          <w:rFonts w:ascii="Times New Roman" w:hAnsi="Times New Roman" w:cs="Times New Roman"/>
          <w:sz w:val="28"/>
          <w:szCs w:val="28"/>
        </w:rPr>
        <w:t>муниципальной</w:t>
      </w:r>
      <w:r w:rsidRPr="005E36EE">
        <w:rPr>
          <w:rFonts w:ascii="Times New Roman" w:hAnsi="Times New Roman" w:cs="Times New Roman"/>
          <w:sz w:val="28"/>
          <w:szCs w:val="28"/>
        </w:rPr>
        <w:t xml:space="preserve"> собственностью, а также изучение материалов проверок, проведенных ранее иными органами финансового контроля или </w:t>
      </w:r>
      <w:r w:rsidR="00D6702F" w:rsidRPr="005E36EE">
        <w:rPr>
          <w:rFonts w:ascii="Times New Roman" w:hAnsi="Times New Roman" w:cs="Times New Roman"/>
          <w:sz w:val="28"/>
          <w:szCs w:val="28"/>
        </w:rPr>
        <w:t xml:space="preserve">Контрольно-счетной комиссией </w:t>
      </w:r>
      <w:r w:rsidRPr="005E36EE">
        <w:rPr>
          <w:rFonts w:ascii="Times New Roman" w:hAnsi="Times New Roman" w:cs="Times New Roman"/>
          <w:sz w:val="28"/>
          <w:szCs w:val="28"/>
        </w:rPr>
        <w:t xml:space="preserve"> в предыдущем периоде. Перечень нормативной правовой базы, подлежащей обязательному изучению при проведении контрольного мероприятия, приведен в приложении к Стандарту. Перечень может быть откорректирован в связи с отменой, утратой или изменением перечисленных нормативных правовых актов, либо принятием новых. </w:t>
      </w:r>
    </w:p>
    <w:p w:rsidR="00D6702F" w:rsidRPr="00FD27C6" w:rsidRDefault="007654DC" w:rsidP="007247E4">
      <w:pPr>
        <w:jc w:val="both"/>
        <w:rPr>
          <w:rFonts w:ascii="Times New Roman" w:hAnsi="Times New Roman" w:cs="Times New Roman"/>
          <w:b/>
          <w:sz w:val="28"/>
          <w:szCs w:val="28"/>
        </w:rPr>
      </w:pPr>
      <w:r w:rsidRPr="00FD27C6">
        <w:rPr>
          <w:rFonts w:ascii="Times New Roman" w:hAnsi="Times New Roman" w:cs="Times New Roman"/>
          <w:b/>
          <w:sz w:val="28"/>
          <w:szCs w:val="28"/>
        </w:rPr>
        <w:t xml:space="preserve">3. Цели и предмет </w:t>
      </w:r>
      <w:proofErr w:type="gramStart"/>
      <w:r w:rsidRPr="00FD27C6">
        <w:rPr>
          <w:rFonts w:ascii="Times New Roman" w:hAnsi="Times New Roman" w:cs="Times New Roman"/>
          <w:b/>
          <w:sz w:val="28"/>
          <w:szCs w:val="28"/>
        </w:rPr>
        <w:t>контроля за</w:t>
      </w:r>
      <w:proofErr w:type="gramEnd"/>
      <w:r w:rsidRPr="00FD27C6">
        <w:rPr>
          <w:rFonts w:ascii="Times New Roman" w:hAnsi="Times New Roman" w:cs="Times New Roman"/>
          <w:b/>
          <w:sz w:val="28"/>
          <w:szCs w:val="28"/>
        </w:rPr>
        <w:t xml:space="preserve"> соблюдением установленного порядка управления и распоряжения имуществом, находящимся в </w:t>
      </w:r>
      <w:r w:rsidR="00D6702F" w:rsidRPr="00FD27C6">
        <w:rPr>
          <w:rFonts w:ascii="Times New Roman" w:hAnsi="Times New Roman" w:cs="Times New Roman"/>
          <w:b/>
          <w:sz w:val="28"/>
          <w:szCs w:val="28"/>
        </w:rPr>
        <w:t>муниципальной</w:t>
      </w:r>
      <w:r w:rsidRPr="00FD27C6">
        <w:rPr>
          <w:rFonts w:ascii="Times New Roman" w:hAnsi="Times New Roman" w:cs="Times New Roman"/>
          <w:b/>
          <w:sz w:val="28"/>
          <w:szCs w:val="28"/>
        </w:rPr>
        <w:t xml:space="preserve"> собственности</w:t>
      </w:r>
      <w:r w:rsidR="00AB48E4" w:rsidRPr="00FD27C6">
        <w:rPr>
          <w:rFonts w:ascii="Times New Roman" w:hAnsi="Times New Roman" w:cs="Times New Roman"/>
          <w:b/>
          <w:sz w:val="28"/>
          <w:szCs w:val="28"/>
        </w:rPr>
        <w:t>.</w:t>
      </w:r>
    </w:p>
    <w:p w:rsidR="00AB48E4"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3.1. Цели проведения контрольных мероприятий в сфере управления собственностью </w:t>
      </w:r>
      <w:r w:rsidR="00F17C6B" w:rsidRPr="005E36EE">
        <w:rPr>
          <w:rFonts w:ascii="Times New Roman" w:hAnsi="Times New Roman" w:cs="Times New Roman"/>
          <w:sz w:val="28"/>
          <w:szCs w:val="28"/>
        </w:rPr>
        <w:t>и</w:t>
      </w:r>
      <w:r w:rsidRPr="005E36EE">
        <w:rPr>
          <w:rFonts w:ascii="Times New Roman" w:hAnsi="Times New Roman" w:cs="Times New Roman"/>
          <w:sz w:val="28"/>
          <w:szCs w:val="28"/>
        </w:rPr>
        <w:t xml:space="preserve">меют свои особенности в зависимости от объектов контроля. Основными целями проведения контрольного мероприятия в органе исполнительной власти </w:t>
      </w:r>
      <w:r w:rsidR="00F17C6B" w:rsidRPr="005E36EE">
        <w:rPr>
          <w:rFonts w:ascii="Times New Roman" w:hAnsi="Times New Roman" w:cs="Times New Roman"/>
          <w:sz w:val="28"/>
          <w:szCs w:val="28"/>
        </w:rPr>
        <w:t xml:space="preserve">муниципального </w:t>
      </w:r>
      <w:r w:rsidR="00AB48E4">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на </w:t>
      </w:r>
      <w:r w:rsidRPr="005E36EE">
        <w:rPr>
          <w:rFonts w:ascii="Times New Roman" w:hAnsi="Times New Roman" w:cs="Times New Roman"/>
          <w:sz w:val="28"/>
          <w:szCs w:val="28"/>
        </w:rPr>
        <w:lastRenderedPageBreak/>
        <w:t>который возложены функции главного администратора неналоговых доходов бюджета, являются:</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оценка выполнения им полномочий по планированию и исполнению бюджета;</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оценка степени эффективности использования имущественного потенциала </w:t>
      </w:r>
      <w:r w:rsidR="00F17C6B" w:rsidRPr="005E36EE">
        <w:rPr>
          <w:rFonts w:ascii="Times New Roman" w:hAnsi="Times New Roman" w:cs="Times New Roman"/>
          <w:sz w:val="28"/>
          <w:szCs w:val="28"/>
        </w:rPr>
        <w:t xml:space="preserve">муниципального </w:t>
      </w:r>
      <w:r w:rsidR="00AB48E4">
        <w:rPr>
          <w:rFonts w:ascii="Times New Roman" w:hAnsi="Times New Roman" w:cs="Times New Roman"/>
          <w:sz w:val="28"/>
          <w:szCs w:val="28"/>
        </w:rPr>
        <w:t>образования</w:t>
      </w:r>
      <w:r w:rsidR="00F17C6B" w:rsidRPr="005E36EE">
        <w:rPr>
          <w:rFonts w:ascii="Times New Roman" w:hAnsi="Times New Roman" w:cs="Times New Roman"/>
          <w:sz w:val="28"/>
          <w:szCs w:val="28"/>
        </w:rPr>
        <w:t>,</w:t>
      </w:r>
      <w:r w:rsidRPr="005E36EE">
        <w:rPr>
          <w:rFonts w:ascii="Times New Roman" w:hAnsi="Times New Roman" w:cs="Times New Roman"/>
          <w:sz w:val="28"/>
          <w:szCs w:val="28"/>
        </w:rPr>
        <w:t xml:space="preserve"> включающая в себя анализ организации и процесса использования </w:t>
      </w:r>
      <w:r w:rsidR="00F17C6B" w:rsidRPr="005E36EE">
        <w:rPr>
          <w:rFonts w:ascii="Times New Roman" w:hAnsi="Times New Roman" w:cs="Times New Roman"/>
          <w:sz w:val="28"/>
          <w:szCs w:val="28"/>
        </w:rPr>
        <w:t xml:space="preserve">муниципального </w:t>
      </w:r>
      <w:r w:rsidRPr="005E36EE">
        <w:rPr>
          <w:rFonts w:ascii="Times New Roman" w:hAnsi="Times New Roman" w:cs="Times New Roman"/>
          <w:sz w:val="28"/>
          <w:szCs w:val="28"/>
        </w:rPr>
        <w:t xml:space="preserve">имущества; </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установление факторов, определяющих полноту поступлений в бюджет </w:t>
      </w:r>
      <w:r w:rsidR="00F17C6B" w:rsidRPr="005E36EE">
        <w:rPr>
          <w:rFonts w:ascii="Times New Roman" w:hAnsi="Times New Roman" w:cs="Times New Roman"/>
          <w:sz w:val="28"/>
          <w:szCs w:val="28"/>
        </w:rPr>
        <w:t xml:space="preserve">муниципального </w:t>
      </w:r>
      <w:r w:rsidR="00AB48E4">
        <w:rPr>
          <w:rFonts w:ascii="Times New Roman" w:hAnsi="Times New Roman" w:cs="Times New Roman"/>
          <w:sz w:val="28"/>
          <w:szCs w:val="28"/>
        </w:rPr>
        <w:t>образования</w:t>
      </w:r>
      <w:r w:rsidR="00F17C6B" w:rsidRPr="005E36EE">
        <w:rPr>
          <w:rFonts w:ascii="Times New Roman" w:hAnsi="Times New Roman" w:cs="Times New Roman"/>
          <w:sz w:val="28"/>
          <w:szCs w:val="28"/>
        </w:rPr>
        <w:t xml:space="preserve"> </w:t>
      </w:r>
      <w:r w:rsidRPr="005E36EE">
        <w:rPr>
          <w:rFonts w:ascii="Times New Roman" w:hAnsi="Times New Roman" w:cs="Times New Roman"/>
          <w:sz w:val="28"/>
          <w:szCs w:val="28"/>
        </w:rPr>
        <w:t xml:space="preserve"> доходов;</w:t>
      </w:r>
    </w:p>
    <w:p w:rsidR="00AB48E4"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оценка путей увеличения указанных поступлений в бюджет, эффективности и своевременности </w:t>
      </w:r>
      <w:proofErr w:type="gramStart"/>
      <w:r w:rsidRPr="005E36EE">
        <w:rPr>
          <w:rFonts w:ascii="Times New Roman" w:hAnsi="Times New Roman" w:cs="Times New Roman"/>
          <w:sz w:val="28"/>
          <w:szCs w:val="28"/>
        </w:rPr>
        <w:t>применения</w:t>
      </w:r>
      <w:proofErr w:type="gramEnd"/>
      <w:r w:rsidRPr="005E36EE">
        <w:rPr>
          <w:rFonts w:ascii="Times New Roman" w:hAnsi="Times New Roman" w:cs="Times New Roman"/>
          <w:sz w:val="28"/>
          <w:szCs w:val="28"/>
        </w:rPr>
        <w:t xml:space="preserve"> установленных законодательством санкций за несвоевременное и неполное перечисление средств в бюджет</w:t>
      </w:r>
      <w:r w:rsidR="00F17C6B" w:rsidRPr="005E36EE">
        <w:rPr>
          <w:rFonts w:ascii="Times New Roman" w:hAnsi="Times New Roman" w:cs="Times New Roman"/>
          <w:sz w:val="28"/>
          <w:szCs w:val="28"/>
        </w:rPr>
        <w:t xml:space="preserve"> </w:t>
      </w:r>
      <w:r w:rsidR="00AB48E4">
        <w:rPr>
          <w:rFonts w:ascii="Times New Roman" w:hAnsi="Times New Roman" w:cs="Times New Roman"/>
          <w:sz w:val="28"/>
          <w:szCs w:val="28"/>
        </w:rPr>
        <w:t>муниципального образования</w:t>
      </w:r>
      <w:r w:rsidRPr="005E36EE">
        <w:rPr>
          <w:rFonts w:ascii="Times New Roman" w:hAnsi="Times New Roman" w:cs="Times New Roman"/>
          <w:sz w:val="28"/>
          <w:szCs w:val="28"/>
        </w:rPr>
        <w:t xml:space="preserve">. При выполнении главным администратором </w:t>
      </w:r>
      <w:proofErr w:type="gramStart"/>
      <w:r w:rsidRPr="005E36EE">
        <w:rPr>
          <w:rFonts w:ascii="Times New Roman" w:hAnsi="Times New Roman" w:cs="Times New Roman"/>
          <w:sz w:val="28"/>
          <w:szCs w:val="28"/>
        </w:rPr>
        <w:t>доходов бюджета функций администратора дохода бюджета</w:t>
      </w:r>
      <w:proofErr w:type="gramEnd"/>
      <w:r w:rsidRPr="005E36EE">
        <w:rPr>
          <w:rFonts w:ascii="Times New Roman" w:hAnsi="Times New Roman" w:cs="Times New Roman"/>
          <w:sz w:val="28"/>
          <w:szCs w:val="28"/>
        </w:rPr>
        <w:t xml:space="preserve"> целью контрольного мероприятия также является оценка полноты осуществления им бюджетных полномочий, предусмотренных пунктом 2 статьи 160.1 Бюджетного кодекса. </w:t>
      </w:r>
    </w:p>
    <w:p w:rsidR="00F17C6B" w:rsidRPr="005E36EE" w:rsidRDefault="00AB48E4" w:rsidP="007247E4">
      <w:pPr>
        <w:jc w:val="both"/>
        <w:rPr>
          <w:rFonts w:ascii="Times New Roman" w:hAnsi="Times New Roman" w:cs="Times New Roman"/>
          <w:sz w:val="28"/>
          <w:szCs w:val="28"/>
        </w:rPr>
      </w:pPr>
      <w:r>
        <w:rPr>
          <w:rFonts w:ascii="Times New Roman" w:hAnsi="Times New Roman" w:cs="Times New Roman"/>
          <w:sz w:val="28"/>
          <w:szCs w:val="28"/>
        </w:rPr>
        <w:t xml:space="preserve">     </w:t>
      </w:r>
      <w:r w:rsidR="007654DC" w:rsidRPr="005E36EE">
        <w:rPr>
          <w:rFonts w:ascii="Times New Roman" w:hAnsi="Times New Roman" w:cs="Times New Roman"/>
          <w:sz w:val="28"/>
          <w:szCs w:val="28"/>
        </w:rPr>
        <w:t xml:space="preserve">Основными целями проведения контрольного мероприятия в </w:t>
      </w:r>
      <w:r w:rsidR="00F17C6B" w:rsidRPr="005E36EE">
        <w:rPr>
          <w:rFonts w:ascii="Times New Roman" w:hAnsi="Times New Roman" w:cs="Times New Roman"/>
          <w:sz w:val="28"/>
          <w:szCs w:val="28"/>
        </w:rPr>
        <w:t>муниципальны</w:t>
      </w:r>
      <w:r w:rsidR="007654DC" w:rsidRPr="005E36EE">
        <w:rPr>
          <w:rFonts w:ascii="Times New Roman" w:hAnsi="Times New Roman" w:cs="Times New Roman"/>
          <w:sz w:val="28"/>
          <w:szCs w:val="28"/>
        </w:rPr>
        <w:t>х унитарных предприятиях являются:</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оценка эффективности и целевого использования имущества, переданного им на праве хозяйственного ведения или оперативного управления, а также оценка выполнения условий договора оперативного управления; </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установление факторов, определяющих полноту поступления в бюджет </w:t>
      </w:r>
      <w:r w:rsidR="00AB48E4">
        <w:rPr>
          <w:rFonts w:ascii="Times New Roman" w:hAnsi="Times New Roman" w:cs="Times New Roman"/>
          <w:sz w:val="28"/>
          <w:szCs w:val="28"/>
        </w:rPr>
        <w:t>муниципального образования</w:t>
      </w:r>
      <w:r w:rsidRPr="005E36EE">
        <w:rPr>
          <w:rFonts w:ascii="Times New Roman" w:hAnsi="Times New Roman" w:cs="Times New Roman"/>
          <w:sz w:val="28"/>
          <w:szCs w:val="28"/>
        </w:rPr>
        <w:t xml:space="preserve"> доходов от использования имущества, в том числе от перечисления </w:t>
      </w:r>
      <w:r w:rsidR="00F17C6B" w:rsidRPr="005E36EE">
        <w:rPr>
          <w:rFonts w:ascii="Times New Roman" w:hAnsi="Times New Roman" w:cs="Times New Roman"/>
          <w:sz w:val="28"/>
          <w:szCs w:val="28"/>
        </w:rPr>
        <w:t>муниципальным</w:t>
      </w:r>
      <w:r w:rsidRPr="005E36EE">
        <w:rPr>
          <w:rFonts w:ascii="Times New Roman" w:hAnsi="Times New Roman" w:cs="Times New Roman"/>
          <w:sz w:val="28"/>
          <w:szCs w:val="28"/>
        </w:rPr>
        <w:t xml:space="preserve">и унитарными предприятиями части прибыли, остающейся после уплаты налогов и иных обязательных платежей, и путей увеличения указанных поступлений в бюджет; </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деятельность проверяемых учреждений по использованию </w:t>
      </w:r>
      <w:r w:rsidR="00F17C6B" w:rsidRPr="005E36EE">
        <w:rPr>
          <w:rFonts w:ascii="Times New Roman" w:hAnsi="Times New Roman" w:cs="Times New Roman"/>
          <w:sz w:val="28"/>
          <w:szCs w:val="28"/>
        </w:rPr>
        <w:t>муниципального</w:t>
      </w:r>
      <w:r w:rsidR="00556D98">
        <w:rPr>
          <w:rFonts w:ascii="Times New Roman" w:hAnsi="Times New Roman" w:cs="Times New Roman"/>
          <w:sz w:val="28"/>
          <w:szCs w:val="28"/>
        </w:rPr>
        <w:t xml:space="preserve"> </w:t>
      </w:r>
      <w:r w:rsidRPr="005E36EE">
        <w:rPr>
          <w:rFonts w:ascii="Times New Roman" w:hAnsi="Times New Roman" w:cs="Times New Roman"/>
          <w:sz w:val="28"/>
          <w:szCs w:val="28"/>
        </w:rPr>
        <w:t xml:space="preserve">имущества. </w:t>
      </w:r>
    </w:p>
    <w:p w:rsidR="00556D98" w:rsidRDefault="00556D98" w:rsidP="007247E4">
      <w:pPr>
        <w:jc w:val="both"/>
        <w:rPr>
          <w:rFonts w:ascii="Times New Roman" w:hAnsi="Times New Roman" w:cs="Times New Roman"/>
          <w:sz w:val="28"/>
          <w:szCs w:val="28"/>
        </w:rPr>
      </w:pPr>
      <w:r>
        <w:rPr>
          <w:rFonts w:ascii="Times New Roman" w:hAnsi="Times New Roman" w:cs="Times New Roman"/>
          <w:sz w:val="28"/>
          <w:szCs w:val="28"/>
        </w:rPr>
        <w:t xml:space="preserve">    </w:t>
      </w:r>
      <w:r w:rsidR="007654DC" w:rsidRPr="005E36EE">
        <w:rPr>
          <w:rFonts w:ascii="Times New Roman" w:hAnsi="Times New Roman" w:cs="Times New Roman"/>
          <w:sz w:val="28"/>
          <w:szCs w:val="28"/>
        </w:rPr>
        <w:t xml:space="preserve">Основными целями проведения контрольного мероприятия в акционерном обществе являются: </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lastRenderedPageBreak/>
        <w:t>- установление соответствия деятельности организации требованиям законодательства об акционерных обществах, положениям ее учредительных документов;</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оценка эффективности финансово-хозяйственной деятельности общества, достижения целей и задач, поставленных перед ним, включая оценку эффективности деятельности представителей </w:t>
      </w:r>
      <w:r w:rsidR="00F17C6B" w:rsidRPr="005E36EE">
        <w:rPr>
          <w:rFonts w:ascii="Times New Roman" w:hAnsi="Times New Roman" w:cs="Times New Roman"/>
          <w:sz w:val="28"/>
          <w:szCs w:val="28"/>
        </w:rPr>
        <w:t xml:space="preserve">муниципального </w:t>
      </w:r>
      <w:r w:rsidR="00556D98">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в органах управления общества, установление факторов, влияющих на инвестиционную привлекательность и рыночную стоимость акционерного общества, а также на объем доходов, поступающих в бюджет </w:t>
      </w:r>
      <w:r w:rsidR="00F17C6B" w:rsidRPr="005E36EE">
        <w:rPr>
          <w:rFonts w:ascii="Times New Roman" w:hAnsi="Times New Roman" w:cs="Times New Roman"/>
          <w:sz w:val="28"/>
          <w:szCs w:val="28"/>
        </w:rPr>
        <w:t xml:space="preserve">муниципального </w:t>
      </w:r>
      <w:r w:rsidR="00556D98">
        <w:rPr>
          <w:rFonts w:ascii="Times New Roman" w:hAnsi="Times New Roman" w:cs="Times New Roman"/>
          <w:sz w:val="28"/>
          <w:szCs w:val="28"/>
        </w:rPr>
        <w:t>образования</w:t>
      </w:r>
      <w:r w:rsidR="00F17C6B" w:rsidRPr="005E36EE">
        <w:rPr>
          <w:rFonts w:ascii="Times New Roman" w:hAnsi="Times New Roman" w:cs="Times New Roman"/>
          <w:sz w:val="28"/>
          <w:szCs w:val="28"/>
        </w:rPr>
        <w:t xml:space="preserve"> за</w:t>
      </w:r>
      <w:r w:rsidRPr="005E36EE">
        <w:rPr>
          <w:rFonts w:ascii="Times New Roman" w:hAnsi="Times New Roman" w:cs="Times New Roman"/>
          <w:sz w:val="28"/>
          <w:szCs w:val="28"/>
        </w:rPr>
        <w:t xml:space="preserve"> счет дивидендов.</w:t>
      </w:r>
    </w:p>
    <w:p w:rsidR="00F17C6B" w:rsidRPr="005E36EE" w:rsidRDefault="00556D98" w:rsidP="007247E4">
      <w:pPr>
        <w:jc w:val="both"/>
        <w:rPr>
          <w:rFonts w:ascii="Times New Roman" w:hAnsi="Times New Roman" w:cs="Times New Roman"/>
          <w:sz w:val="28"/>
          <w:szCs w:val="28"/>
        </w:rPr>
      </w:pPr>
      <w:r>
        <w:rPr>
          <w:rFonts w:ascii="Times New Roman" w:hAnsi="Times New Roman" w:cs="Times New Roman"/>
          <w:sz w:val="28"/>
          <w:szCs w:val="28"/>
        </w:rPr>
        <w:t xml:space="preserve">     </w:t>
      </w:r>
      <w:r w:rsidR="007654DC" w:rsidRPr="005E36EE">
        <w:rPr>
          <w:rFonts w:ascii="Times New Roman" w:hAnsi="Times New Roman" w:cs="Times New Roman"/>
          <w:sz w:val="28"/>
          <w:szCs w:val="28"/>
        </w:rPr>
        <w:t xml:space="preserve"> Основными целями проведения контрольного мероприятия в организации, имеющей в доверительном управлении имущество </w:t>
      </w:r>
      <w:r w:rsidR="00F17C6B" w:rsidRPr="005E36EE">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sidR="007654DC" w:rsidRPr="005E36EE">
        <w:rPr>
          <w:rFonts w:ascii="Times New Roman" w:hAnsi="Times New Roman" w:cs="Times New Roman"/>
          <w:sz w:val="28"/>
          <w:szCs w:val="28"/>
        </w:rPr>
        <w:t xml:space="preserve">, являются: </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оценка выполнения доверительным управляющим условий договора доверительного управления, заключенного с ним собственником имущества (учредителем управления); </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оценка эффективности управления с точки зрения соблюдения интересов собственника имущества, включая оценку бюджетной доходности имущества, переданного в управление. </w:t>
      </w:r>
    </w:p>
    <w:p w:rsidR="00F17C6B" w:rsidRPr="005E36EE" w:rsidRDefault="002E43D9" w:rsidP="007247E4">
      <w:pPr>
        <w:jc w:val="both"/>
        <w:rPr>
          <w:rFonts w:ascii="Times New Roman" w:hAnsi="Times New Roman" w:cs="Times New Roman"/>
          <w:sz w:val="28"/>
          <w:szCs w:val="28"/>
        </w:rPr>
      </w:pPr>
      <w:r>
        <w:rPr>
          <w:rFonts w:ascii="Times New Roman" w:hAnsi="Times New Roman" w:cs="Times New Roman"/>
          <w:sz w:val="28"/>
          <w:szCs w:val="28"/>
        </w:rPr>
        <w:t xml:space="preserve">     </w:t>
      </w:r>
      <w:r w:rsidR="007654DC" w:rsidRPr="005E36EE">
        <w:rPr>
          <w:rFonts w:ascii="Times New Roman" w:hAnsi="Times New Roman" w:cs="Times New Roman"/>
          <w:sz w:val="28"/>
          <w:szCs w:val="28"/>
        </w:rPr>
        <w:t xml:space="preserve">Основной целью проведения контрольного мероприятия в организации, использующей имущество </w:t>
      </w:r>
      <w:r w:rsidR="00F17C6B" w:rsidRPr="005E36EE">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sidR="007654DC" w:rsidRPr="005E36EE">
        <w:rPr>
          <w:rFonts w:ascii="Times New Roman" w:hAnsi="Times New Roman" w:cs="Times New Roman"/>
          <w:sz w:val="28"/>
          <w:szCs w:val="28"/>
        </w:rPr>
        <w:t xml:space="preserve"> на правах аренды (безвозмездного пользования) является выполнение ею существенных условий договора аренды (безвозмездного пользования), в том числе использования объекта аренды (безвозмездного пользования) в соответствии с условиями договора или назначением имущества (пункт 1 статьи 615 Гражданского кодекса Российской Федерации). </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3.2. Предметом контроля соблюдения установленного порядка управления и распоряжения </w:t>
      </w:r>
      <w:r w:rsidR="00F17C6B" w:rsidRPr="005E36EE">
        <w:rPr>
          <w:rFonts w:ascii="Times New Roman" w:hAnsi="Times New Roman" w:cs="Times New Roman"/>
          <w:sz w:val="28"/>
          <w:szCs w:val="28"/>
        </w:rPr>
        <w:t xml:space="preserve">муниципальным </w:t>
      </w:r>
      <w:r w:rsidRPr="005E36EE">
        <w:rPr>
          <w:rFonts w:ascii="Times New Roman" w:hAnsi="Times New Roman" w:cs="Times New Roman"/>
          <w:sz w:val="28"/>
          <w:szCs w:val="28"/>
        </w:rPr>
        <w:t xml:space="preserve"> имуществом являются: </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финансово-хозяйственная деятельность </w:t>
      </w:r>
      <w:r w:rsidR="00F17C6B" w:rsidRPr="005E36EE">
        <w:rPr>
          <w:rFonts w:ascii="Times New Roman" w:hAnsi="Times New Roman" w:cs="Times New Roman"/>
          <w:sz w:val="28"/>
          <w:szCs w:val="28"/>
        </w:rPr>
        <w:t xml:space="preserve">муниципальных </w:t>
      </w:r>
      <w:r w:rsidRPr="005E36EE">
        <w:rPr>
          <w:rFonts w:ascii="Times New Roman" w:hAnsi="Times New Roman" w:cs="Times New Roman"/>
          <w:sz w:val="28"/>
          <w:szCs w:val="28"/>
        </w:rPr>
        <w:t xml:space="preserve"> унитарных предприятий </w:t>
      </w:r>
      <w:r w:rsidR="00F17C6B" w:rsidRPr="005E36EE">
        <w:rPr>
          <w:rFonts w:ascii="Times New Roman" w:hAnsi="Times New Roman" w:cs="Times New Roman"/>
          <w:sz w:val="28"/>
          <w:szCs w:val="28"/>
        </w:rPr>
        <w:t xml:space="preserve">муниципального </w:t>
      </w:r>
      <w:r w:rsidR="002E43D9">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средства бюджета </w:t>
      </w:r>
      <w:r w:rsidR="00F17C6B" w:rsidRPr="005E36EE">
        <w:rPr>
          <w:rFonts w:ascii="Times New Roman" w:hAnsi="Times New Roman" w:cs="Times New Roman"/>
          <w:sz w:val="28"/>
          <w:szCs w:val="28"/>
        </w:rPr>
        <w:t xml:space="preserve">муниципального </w:t>
      </w:r>
      <w:r w:rsidR="002E43D9">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(бюджетные инвестиции, предоставляемые </w:t>
      </w:r>
      <w:r w:rsidR="00F17C6B" w:rsidRPr="005E36EE">
        <w:rPr>
          <w:rFonts w:ascii="Times New Roman" w:hAnsi="Times New Roman" w:cs="Times New Roman"/>
          <w:sz w:val="28"/>
          <w:szCs w:val="28"/>
        </w:rPr>
        <w:t>муниципальному</w:t>
      </w:r>
      <w:r w:rsidRPr="005E36EE">
        <w:rPr>
          <w:rFonts w:ascii="Times New Roman" w:hAnsi="Times New Roman" w:cs="Times New Roman"/>
          <w:sz w:val="28"/>
          <w:szCs w:val="28"/>
        </w:rPr>
        <w:t xml:space="preserve"> предприятию);</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lastRenderedPageBreak/>
        <w:t xml:space="preserve"> - объекты права собственности </w:t>
      </w:r>
      <w:r w:rsidR="00F17C6B" w:rsidRPr="005E36EE">
        <w:rPr>
          <w:rFonts w:ascii="Times New Roman" w:hAnsi="Times New Roman" w:cs="Times New Roman"/>
          <w:sz w:val="28"/>
          <w:szCs w:val="28"/>
        </w:rPr>
        <w:t xml:space="preserve">муниципального </w:t>
      </w:r>
      <w:r w:rsidR="002E43D9">
        <w:rPr>
          <w:rFonts w:ascii="Times New Roman" w:hAnsi="Times New Roman" w:cs="Times New Roman"/>
          <w:sz w:val="28"/>
          <w:szCs w:val="28"/>
        </w:rPr>
        <w:t>образования</w:t>
      </w:r>
      <w:r w:rsidRPr="005E36EE">
        <w:rPr>
          <w:rFonts w:ascii="Times New Roman" w:hAnsi="Times New Roman" w:cs="Times New Roman"/>
          <w:sz w:val="28"/>
          <w:szCs w:val="28"/>
        </w:rPr>
        <w:t>;</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долговые обязательства, налоговые и иные льготы и преимущества, бюджетные кредиты, </w:t>
      </w:r>
      <w:r w:rsidR="00F17C6B" w:rsidRPr="005E36EE">
        <w:rPr>
          <w:rFonts w:ascii="Times New Roman" w:hAnsi="Times New Roman" w:cs="Times New Roman"/>
          <w:sz w:val="28"/>
          <w:szCs w:val="28"/>
        </w:rPr>
        <w:t>муниципальные</w:t>
      </w:r>
      <w:r w:rsidRPr="005E36EE">
        <w:rPr>
          <w:rFonts w:ascii="Times New Roman" w:hAnsi="Times New Roman" w:cs="Times New Roman"/>
          <w:sz w:val="28"/>
          <w:szCs w:val="28"/>
        </w:rPr>
        <w:t xml:space="preserve"> гарантии и поручительства. </w:t>
      </w:r>
    </w:p>
    <w:p w:rsidR="00F17C6B" w:rsidRPr="005E36EE" w:rsidRDefault="002E43D9" w:rsidP="007247E4">
      <w:pPr>
        <w:jc w:val="both"/>
        <w:rPr>
          <w:rFonts w:ascii="Times New Roman" w:hAnsi="Times New Roman" w:cs="Times New Roman"/>
          <w:sz w:val="28"/>
          <w:szCs w:val="28"/>
        </w:rPr>
      </w:pPr>
      <w:r>
        <w:rPr>
          <w:rFonts w:ascii="Times New Roman" w:hAnsi="Times New Roman" w:cs="Times New Roman"/>
          <w:sz w:val="28"/>
          <w:szCs w:val="28"/>
        </w:rPr>
        <w:t xml:space="preserve">   </w:t>
      </w:r>
      <w:r w:rsidR="007654DC" w:rsidRPr="005E36EE">
        <w:rPr>
          <w:rFonts w:ascii="Times New Roman" w:hAnsi="Times New Roman" w:cs="Times New Roman"/>
          <w:sz w:val="28"/>
          <w:szCs w:val="28"/>
        </w:rPr>
        <w:t xml:space="preserve">При проведении контрольного мероприятия проверяются распорядительные, финансовые, бухгалтерские документы, бухгалтерская и статистическая отчетность и иные материалы, содержащие данные о предмете контрольного мероприятия. </w:t>
      </w:r>
    </w:p>
    <w:p w:rsidR="00F17C6B"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3.3. Предметом контроля приватизации имущества является соблюдение органами </w:t>
      </w:r>
      <w:r w:rsidR="00F17C6B" w:rsidRPr="005E36EE">
        <w:rPr>
          <w:rFonts w:ascii="Times New Roman" w:hAnsi="Times New Roman" w:cs="Times New Roman"/>
          <w:sz w:val="28"/>
          <w:szCs w:val="28"/>
        </w:rPr>
        <w:t xml:space="preserve">муниципальной </w:t>
      </w:r>
      <w:r w:rsidRPr="005E36EE">
        <w:rPr>
          <w:rFonts w:ascii="Times New Roman" w:hAnsi="Times New Roman" w:cs="Times New Roman"/>
          <w:sz w:val="28"/>
          <w:szCs w:val="28"/>
        </w:rPr>
        <w:t xml:space="preserve"> власти </w:t>
      </w:r>
      <w:r w:rsidR="00F17C6B" w:rsidRPr="005E36EE">
        <w:rPr>
          <w:rFonts w:ascii="Times New Roman" w:hAnsi="Times New Roman" w:cs="Times New Roman"/>
          <w:sz w:val="28"/>
          <w:szCs w:val="28"/>
        </w:rPr>
        <w:t xml:space="preserve">муниципального </w:t>
      </w:r>
      <w:r w:rsidR="002E43D9">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законодательства Российской Федерации и нормативных правовых актов </w:t>
      </w:r>
      <w:r w:rsidR="00F17C6B" w:rsidRPr="005E36EE">
        <w:rPr>
          <w:rFonts w:ascii="Times New Roman" w:hAnsi="Times New Roman" w:cs="Times New Roman"/>
          <w:sz w:val="28"/>
          <w:szCs w:val="28"/>
        </w:rPr>
        <w:t>муни</w:t>
      </w:r>
      <w:r w:rsidR="002E43D9">
        <w:rPr>
          <w:rFonts w:ascii="Times New Roman" w:hAnsi="Times New Roman" w:cs="Times New Roman"/>
          <w:sz w:val="28"/>
          <w:szCs w:val="28"/>
        </w:rPr>
        <w:t>ци</w:t>
      </w:r>
      <w:r w:rsidR="00F17C6B" w:rsidRPr="005E36EE">
        <w:rPr>
          <w:rFonts w:ascii="Times New Roman" w:hAnsi="Times New Roman" w:cs="Times New Roman"/>
          <w:sz w:val="28"/>
          <w:szCs w:val="28"/>
        </w:rPr>
        <w:t xml:space="preserve">пального </w:t>
      </w:r>
      <w:r w:rsidR="002E43D9">
        <w:rPr>
          <w:rFonts w:ascii="Times New Roman" w:hAnsi="Times New Roman" w:cs="Times New Roman"/>
          <w:sz w:val="28"/>
          <w:szCs w:val="28"/>
        </w:rPr>
        <w:t>образования</w:t>
      </w:r>
      <w:r w:rsidR="00F17C6B" w:rsidRPr="005E36EE">
        <w:rPr>
          <w:rFonts w:ascii="Times New Roman" w:hAnsi="Times New Roman" w:cs="Times New Roman"/>
          <w:sz w:val="28"/>
          <w:szCs w:val="28"/>
        </w:rPr>
        <w:t xml:space="preserve"> </w:t>
      </w:r>
      <w:r w:rsidRPr="005E36EE">
        <w:rPr>
          <w:rFonts w:ascii="Times New Roman" w:hAnsi="Times New Roman" w:cs="Times New Roman"/>
          <w:sz w:val="28"/>
          <w:szCs w:val="28"/>
        </w:rPr>
        <w:t xml:space="preserve">по вопросам продажи и приватизации собственности </w:t>
      </w:r>
      <w:r w:rsidR="002E43D9" w:rsidRPr="005E36EE">
        <w:rPr>
          <w:rFonts w:ascii="Times New Roman" w:hAnsi="Times New Roman" w:cs="Times New Roman"/>
          <w:sz w:val="28"/>
          <w:szCs w:val="28"/>
        </w:rPr>
        <w:t>муни</w:t>
      </w:r>
      <w:r w:rsidR="002E43D9">
        <w:rPr>
          <w:rFonts w:ascii="Times New Roman" w:hAnsi="Times New Roman" w:cs="Times New Roman"/>
          <w:sz w:val="28"/>
          <w:szCs w:val="28"/>
        </w:rPr>
        <w:t>ци</w:t>
      </w:r>
      <w:r w:rsidR="002E43D9" w:rsidRPr="005E36EE">
        <w:rPr>
          <w:rFonts w:ascii="Times New Roman" w:hAnsi="Times New Roman" w:cs="Times New Roman"/>
          <w:sz w:val="28"/>
          <w:szCs w:val="28"/>
        </w:rPr>
        <w:t xml:space="preserve">пального </w:t>
      </w:r>
      <w:r w:rsidR="002E43D9">
        <w:rPr>
          <w:rFonts w:ascii="Times New Roman" w:hAnsi="Times New Roman" w:cs="Times New Roman"/>
          <w:sz w:val="28"/>
          <w:szCs w:val="28"/>
        </w:rPr>
        <w:t>образования</w:t>
      </w:r>
      <w:r w:rsidR="00F17C6B" w:rsidRPr="005E36EE">
        <w:rPr>
          <w:rFonts w:ascii="Times New Roman" w:hAnsi="Times New Roman" w:cs="Times New Roman"/>
          <w:sz w:val="28"/>
          <w:szCs w:val="28"/>
        </w:rPr>
        <w:t xml:space="preserve">. </w:t>
      </w:r>
    </w:p>
    <w:p w:rsidR="00A0303F"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3.4. При проведении контрольного мероприятия проверяются документы и иные материалы, содержащие данные о предмете контроля. Предмет контрольного мероприятия, как правило, отражается в наименовании контрольного мероприятия.</w:t>
      </w:r>
    </w:p>
    <w:p w:rsidR="002E43D9" w:rsidRPr="005E36EE" w:rsidRDefault="002E43D9" w:rsidP="007247E4">
      <w:pPr>
        <w:jc w:val="both"/>
        <w:rPr>
          <w:rFonts w:ascii="Times New Roman" w:hAnsi="Times New Roman" w:cs="Times New Roman"/>
          <w:sz w:val="28"/>
          <w:szCs w:val="28"/>
        </w:rPr>
      </w:pPr>
    </w:p>
    <w:p w:rsidR="00A0303F" w:rsidRPr="00FD27C6" w:rsidRDefault="007654DC" w:rsidP="007247E4">
      <w:pPr>
        <w:jc w:val="both"/>
        <w:rPr>
          <w:rFonts w:ascii="Times New Roman" w:hAnsi="Times New Roman" w:cs="Times New Roman"/>
          <w:b/>
          <w:sz w:val="28"/>
          <w:szCs w:val="28"/>
        </w:rPr>
      </w:pPr>
      <w:r w:rsidRPr="005E36EE">
        <w:rPr>
          <w:rFonts w:ascii="Times New Roman" w:hAnsi="Times New Roman" w:cs="Times New Roman"/>
          <w:sz w:val="28"/>
          <w:szCs w:val="28"/>
        </w:rPr>
        <w:t xml:space="preserve"> </w:t>
      </w:r>
      <w:r w:rsidRPr="00FD27C6">
        <w:rPr>
          <w:rFonts w:ascii="Times New Roman" w:hAnsi="Times New Roman" w:cs="Times New Roman"/>
          <w:b/>
          <w:sz w:val="28"/>
          <w:szCs w:val="28"/>
        </w:rPr>
        <w:t xml:space="preserve">4.Общие требования к проведению проверок в сфере управления </w:t>
      </w:r>
      <w:r w:rsidR="00A0303F" w:rsidRPr="00FD27C6">
        <w:rPr>
          <w:rFonts w:ascii="Times New Roman" w:hAnsi="Times New Roman" w:cs="Times New Roman"/>
          <w:b/>
          <w:sz w:val="28"/>
          <w:szCs w:val="28"/>
        </w:rPr>
        <w:t>муниципальной</w:t>
      </w:r>
      <w:r w:rsidRPr="00FD27C6">
        <w:rPr>
          <w:rFonts w:ascii="Times New Roman" w:hAnsi="Times New Roman" w:cs="Times New Roman"/>
          <w:b/>
          <w:sz w:val="28"/>
          <w:szCs w:val="28"/>
        </w:rPr>
        <w:t xml:space="preserve"> собственностью </w:t>
      </w:r>
      <w:r w:rsidR="00A0303F" w:rsidRPr="00FD27C6">
        <w:rPr>
          <w:rFonts w:ascii="Times New Roman" w:hAnsi="Times New Roman" w:cs="Times New Roman"/>
          <w:b/>
          <w:sz w:val="28"/>
          <w:szCs w:val="28"/>
        </w:rPr>
        <w:t xml:space="preserve">муниципального </w:t>
      </w:r>
      <w:r w:rsidR="002E43D9" w:rsidRPr="00FD27C6">
        <w:rPr>
          <w:rFonts w:ascii="Times New Roman" w:hAnsi="Times New Roman" w:cs="Times New Roman"/>
          <w:b/>
          <w:sz w:val="28"/>
          <w:szCs w:val="28"/>
        </w:rPr>
        <w:t>образования.</w:t>
      </w:r>
    </w:p>
    <w:p w:rsidR="00A0303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w:t>
      </w:r>
      <w:r w:rsidR="002E43D9">
        <w:rPr>
          <w:rFonts w:ascii="Times New Roman" w:hAnsi="Times New Roman" w:cs="Times New Roman"/>
          <w:sz w:val="28"/>
          <w:szCs w:val="28"/>
        </w:rPr>
        <w:t xml:space="preserve">   </w:t>
      </w:r>
      <w:r w:rsidRPr="005E36EE">
        <w:rPr>
          <w:rFonts w:ascii="Times New Roman" w:hAnsi="Times New Roman" w:cs="Times New Roman"/>
          <w:sz w:val="28"/>
          <w:szCs w:val="28"/>
        </w:rPr>
        <w:t>Выбор и формулировка задач и направлений проверки должны осуществляться таким образом, чтобы их решение в совокупности способствовало достижению поставленной цели. Приведенные ниже основные задачи и направления проверок не исчерпывают полный перечень вопросов, по которым может проводиться контрольное мероприятие. Кроме того, каждый из названных вопросов может быть в необходимой степени дополнен и детализирован.</w:t>
      </w:r>
    </w:p>
    <w:p w:rsidR="00A0303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4.1. Проверка органа, осуществляющего администрирование неналоговых доходов бюджета </w:t>
      </w:r>
      <w:r w:rsidR="00A0303F" w:rsidRPr="005E36EE">
        <w:rPr>
          <w:rFonts w:ascii="Times New Roman" w:hAnsi="Times New Roman" w:cs="Times New Roman"/>
          <w:sz w:val="28"/>
          <w:szCs w:val="28"/>
        </w:rPr>
        <w:t xml:space="preserve">муниципального </w:t>
      </w:r>
      <w:r w:rsidR="002E43D9">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осуществляется по следующим направлениям: </w:t>
      </w:r>
    </w:p>
    <w:p w:rsidR="00A0303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а) анализ исполнения бюджета по доходам, полученным от использования имущества; оценка качества прогнозирования поступлений доходов в бюджет по администрируемым источникам доходов; </w:t>
      </w:r>
    </w:p>
    <w:p w:rsidR="00A0303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lastRenderedPageBreak/>
        <w:t xml:space="preserve">б) анализ изменения состава и стоимости недвижимого имущества, закрепленного за </w:t>
      </w:r>
      <w:r w:rsidR="00A0303F" w:rsidRPr="005E36EE">
        <w:rPr>
          <w:rFonts w:ascii="Times New Roman" w:hAnsi="Times New Roman" w:cs="Times New Roman"/>
          <w:sz w:val="28"/>
          <w:szCs w:val="28"/>
        </w:rPr>
        <w:t xml:space="preserve">муниципальными </w:t>
      </w:r>
      <w:r w:rsidRPr="005E36EE">
        <w:rPr>
          <w:rFonts w:ascii="Times New Roman" w:hAnsi="Times New Roman" w:cs="Times New Roman"/>
          <w:sz w:val="28"/>
          <w:szCs w:val="28"/>
        </w:rPr>
        <w:t xml:space="preserve"> учреждениями и </w:t>
      </w:r>
      <w:r w:rsidR="00A0303F" w:rsidRPr="005E36EE">
        <w:rPr>
          <w:rFonts w:ascii="Times New Roman" w:hAnsi="Times New Roman" w:cs="Times New Roman"/>
          <w:sz w:val="28"/>
          <w:szCs w:val="28"/>
        </w:rPr>
        <w:t xml:space="preserve">муниципальными </w:t>
      </w:r>
      <w:r w:rsidRPr="005E36EE">
        <w:rPr>
          <w:rFonts w:ascii="Times New Roman" w:hAnsi="Times New Roman" w:cs="Times New Roman"/>
          <w:sz w:val="28"/>
          <w:szCs w:val="28"/>
        </w:rPr>
        <w:t xml:space="preserve"> унитарными предприятиями </w:t>
      </w:r>
      <w:r w:rsidR="00A0303F" w:rsidRPr="005E36EE">
        <w:rPr>
          <w:rFonts w:ascii="Times New Roman" w:hAnsi="Times New Roman" w:cs="Times New Roman"/>
          <w:sz w:val="28"/>
          <w:szCs w:val="28"/>
        </w:rPr>
        <w:t xml:space="preserve"> муниципального </w:t>
      </w:r>
      <w:r w:rsidR="002E43D9">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имущества казны, акций, долей в уставных (складочных) капиталах хозяйственных обществ, находящихся в собственности </w:t>
      </w:r>
      <w:r w:rsidR="00A0303F" w:rsidRPr="005E36EE">
        <w:rPr>
          <w:rFonts w:ascii="Times New Roman" w:hAnsi="Times New Roman" w:cs="Times New Roman"/>
          <w:sz w:val="28"/>
          <w:szCs w:val="28"/>
        </w:rPr>
        <w:t xml:space="preserve">муниципального </w:t>
      </w:r>
      <w:r w:rsidR="005B76EF">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а также изменения площади и кадастровой стоимости земельных участков, оформленных в собственность </w:t>
      </w:r>
      <w:r w:rsidR="00A0303F" w:rsidRPr="005E36EE">
        <w:rPr>
          <w:rFonts w:ascii="Times New Roman" w:hAnsi="Times New Roman" w:cs="Times New Roman"/>
          <w:sz w:val="28"/>
          <w:szCs w:val="28"/>
        </w:rPr>
        <w:t xml:space="preserve">муниципального </w:t>
      </w:r>
      <w:r w:rsidR="005B76EF">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w:t>
      </w:r>
    </w:p>
    <w:p w:rsidR="00A0303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в) проверка соблюдения порядка учета имущества; оценка работы органа исполнительной власти по организации регистрации и постановки на учет имущества и земельных участков; </w:t>
      </w:r>
    </w:p>
    <w:p w:rsidR="00A0303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г) проверка организации и ведения бухгалтерского учета имущества, правильности начисления имущественных и иных платежей, включая вопросы предоставления льготных ставок арендной платы, полного или частичного освобождения от платы за пользование имуществом, а также предоставления рассрочек по платежам в бюджет;</w:t>
      </w:r>
    </w:p>
    <w:p w:rsidR="00A0303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д) проверка соблюдения порядка администрирования доходов, получаемых в виде арендной платы за земельные участки, а также поступлений от продажи права на заключение договоров аренды земельных участков, оформленных в </w:t>
      </w:r>
      <w:r w:rsidR="00A0303F" w:rsidRPr="005E36EE">
        <w:rPr>
          <w:rFonts w:ascii="Times New Roman" w:hAnsi="Times New Roman" w:cs="Times New Roman"/>
          <w:sz w:val="28"/>
          <w:szCs w:val="28"/>
        </w:rPr>
        <w:t xml:space="preserve">муниципальную </w:t>
      </w:r>
      <w:r w:rsidRPr="005E36EE">
        <w:rPr>
          <w:rFonts w:ascii="Times New Roman" w:hAnsi="Times New Roman" w:cs="Times New Roman"/>
          <w:sz w:val="28"/>
          <w:szCs w:val="28"/>
        </w:rPr>
        <w:t>собственность</w:t>
      </w:r>
      <w:r w:rsidR="00A0303F" w:rsidRPr="005E36EE">
        <w:rPr>
          <w:rFonts w:ascii="Times New Roman" w:hAnsi="Times New Roman" w:cs="Times New Roman"/>
          <w:sz w:val="28"/>
          <w:szCs w:val="28"/>
        </w:rPr>
        <w:t>.</w:t>
      </w:r>
      <w:r w:rsidRPr="005E36EE">
        <w:rPr>
          <w:rFonts w:ascii="Times New Roman" w:hAnsi="Times New Roman" w:cs="Times New Roman"/>
          <w:sz w:val="28"/>
          <w:szCs w:val="28"/>
        </w:rPr>
        <w:t xml:space="preserve"> В ходе проверки по данному вопросу анализируется соблюдение порядка предоставления земельных участков в аренду без проведения процедуры торгов и с проведением процедуры торгов. Дается оценка  эффективности использования земельных участков, на которые зарегистрировано право собственности, анализируются причины возникновения недоимки по арендной плате за землю и результаты претензионной работы, проведенной администратором дохода;</w:t>
      </w:r>
    </w:p>
    <w:p w:rsidR="00A0303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е) проверка соблюдения порядка предоставления земельных участков в постоянное (бессрочное) и безвозмездное пользование юридическим лицам, обоснованности предоставления отдельным юридическим лицам преференций в форме земельных участков; </w:t>
      </w:r>
    </w:p>
    <w:p w:rsidR="00A0303F" w:rsidRPr="005E36EE" w:rsidRDefault="007654DC" w:rsidP="007247E4">
      <w:pPr>
        <w:jc w:val="both"/>
        <w:rPr>
          <w:rFonts w:ascii="Times New Roman" w:hAnsi="Times New Roman" w:cs="Times New Roman"/>
          <w:sz w:val="28"/>
          <w:szCs w:val="28"/>
        </w:rPr>
      </w:pPr>
      <w:proofErr w:type="gramStart"/>
      <w:r w:rsidRPr="005E36EE">
        <w:rPr>
          <w:rFonts w:ascii="Times New Roman" w:hAnsi="Times New Roman" w:cs="Times New Roman"/>
          <w:sz w:val="28"/>
          <w:szCs w:val="28"/>
        </w:rPr>
        <w:t xml:space="preserve">ж) проверка соблюдения порядка администрирования доходов, получаемых в виде арендной платы за имущество (за исключением земельных участков и иных природных объектов), в том числе соблюдения законодательства при предоставлении имущества в аренду и безвозмездное пользование, правильности начисления, </w:t>
      </w:r>
      <w:r w:rsidRPr="005E36EE">
        <w:rPr>
          <w:rFonts w:ascii="Times New Roman" w:hAnsi="Times New Roman" w:cs="Times New Roman"/>
          <w:sz w:val="28"/>
          <w:szCs w:val="28"/>
        </w:rPr>
        <w:lastRenderedPageBreak/>
        <w:t>полноты и соблюдения сроков уплаты арендной платы, причин возникновения недоимки по арендной плате и результатов претензионной работы.</w:t>
      </w:r>
      <w:proofErr w:type="gramEnd"/>
      <w:r w:rsidRPr="005E36EE">
        <w:rPr>
          <w:rFonts w:ascii="Times New Roman" w:hAnsi="Times New Roman" w:cs="Times New Roman"/>
          <w:sz w:val="28"/>
          <w:szCs w:val="28"/>
        </w:rPr>
        <w:t xml:space="preserve"> Необходимо обратить внимание на средства внутреннего контроля, применяемые для обеспечения исполнения условий заключенных договоров; </w:t>
      </w:r>
    </w:p>
    <w:p w:rsidR="00A0303F" w:rsidRPr="005E36EE" w:rsidRDefault="007654DC" w:rsidP="007247E4">
      <w:pPr>
        <w:jc w:val="both"/>
        <w:rPr>
          <w:rFonts w:ascii="Times New Roman" w:hAnsi="Times New Roman" w:cs="Times New Roman"/>
          <w:sz w:val="28"/>
          <w:szCs w:val="28"/>
        </w:rPr>
      </w:pPr>
      <w:proofErr w:type="gramStart"/>
      <w:r w:rsidRPr="005E36EE">
        <w:rPr>
          <w:rFonts w:ascii="Times New Roman" w:hAnsi="Times New Roman" w:cs="Times New Roman"/>
          <w:sz w:val="28"/>
          <w:szCs w:val="28"/>
        </w:rPr>
        <w:t>з) проверка соблюдения порядка администрирования доходов от реализации имущества, в том числе соблюдения процедуры торгов по продаже объектов недвижимого имущества, порядка предоставления земельных участков в собственность юридических и физических лиц бесплатно и за плату, без проведения процедуры торгов и с проведением торгов, соблюдения порядка оценки стоимости имущества, подлежащего приватизации или продаже, своевременности и полноты оплаты, принимаемых мер продавцом имущества к</w:t>
      </w:r>
      <w:proofErr w:type="gramEnd"/>
      <w:r w:rsidRPr="005E36EE">
        <w:rPr>
          <w:rFonts w:ascii="Times New Roman" w:hAnsi="Times New Roman" w:cs="Times New Roman"/>
          <w:sz w:val="28"/>
          <w:szCs w:val="28"/>
        </w:rPr>
        <w:t xml:space="preserve"> неплательщикам;</w:t>
      </w:r>
    </w:p>
    <w:p w:rsidR="00A0303F"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и) проверка соблюдения порядка администрирования доходов от перечисления части прибыли </w:t>
      </w:r>
      <w:r w:rsidR="00A0303F" w:rsidRPr="005E36EE">
        <w:rPr>
          <w:rFonts w:ascii="Times New Roman" w:hAnsi="Times New Roman" w:cs="Times New Roman"/>
          <w:sz w:val="28"/>
          <w:szCs w:val="28"/>
        </w:rPr>
        <w:t>муниципальных</w:t>
      </w:r>
      <w:r w:rsidRPr="005E36EE">
        <w:rPr>
          <w:rFonts w:ascii="Times New Roman" w:hAnsi="Times New Roman" w:cs="Times New Roman"/>
          <w:sz w:val="28"/>
          <w:szCs w:val="28"/>
        </w:rPr>
        <w:t xml:space="preserve"> унитарных предприятий, остающейся после уплаты налогов и иных обязательных платежей, в том числе соблюдения установленного законом о бюджете норматива отчислений от прибыли, полноты и своевременности перечисления платежей в бюджет и осуществления главным администратором доходов </w:t>
      </w:r>
      <w:proofErr w:type="gramStart"/>
      <w:r w:rsidRPr="005E36EE">
        <w:rPr>
          <w:rFonts w:ascii="Times New Roman" w:hAnsi="Times New Roman" w:cs="Times New Roman"/>
          <w:sz w:val="28"/>
          <w:szCs w:val="28"/>
        </w:rPr>
        <w:t>контроля за</w:t>
      </w:r>
      <w:proofErr w:type="gramEnd"/>
      <w:r w:rsidRPr="005E36EE">
        <w:rPr>
          <w:rFonts w:ascii="Times New Roman" w:hAnsi="Times New Roman" w:cs="Times New Roman"/>
          <w:sz w:val="28"/>
          <w:szCs w:val="28"/>
        </w:rPr>
        <w:t xml:space="preserve"> указанными поступлениями. </w:t>
      </w:r>
    </w:p>
    <w:p w:rsidR="00002357" w:rsidRPr="005E36EE" w:rsidRDefault="005B76EF" w:rsidP="007247E4">
      <w:pPr>
        <w:jc w:val="both"/>
        <w:rPr>
          <w:rFonts w:ascii="Times New Roman" w:hAnsi="Times New Roman" w:cs="Times New Roman"/>
          <w:sz w:val="28"/>
          <w:szCs w:val="28"/>
        </w:rPr>
      </w:pPr>
      <w:r>
        <w:rPr>
          <w:rFonts w:ascii="Times New Roman" w:hAnsi="Times New Roman" w:cs="Times New Roman"/>
          <w:sz w:val="28"/>
          <w:szCs w:val="28"/>
        </w:rPr>
        <w:t xml:space="preserve">   </w:t>
      </w:r>
      <w:r w:rsidR="007654DC" w:rsidRPr="005E36EE">
        <w:rPr>
          <w:rFonts w:ascii="Times New Roman" w:hAnsi="Times New Roman" w:cs="Times New Roman"/>
          <w:sz w:val="28"/>
          <w:szCs w:val="28"/>
        </w:rPr>
        <w:t>В ходе проверки анализируется соблюдение органом исполнительной власти</w:t>
      </w:r>
      <w:proofErr w:type="gramStart"/>
      <w:r w:rsidR="007654DC" w:rsidRPr="005E36EE">
        <w:rPr>
          <w:rFonts w:ascii="Times New Roman" w:hAnsi="Times New Roman" w:cs="Times New Roman"/>
          <w:sz w:val="28"/>
          <w:szCs w:val="28"/>
        </w:rPr>
        <w:t xml:space="preserve"> </w:t>
      </w:r>
      <w:r w:rsidR="00A0303F" w:rsidRPr="005E36EE">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7654DC" w:rsidRPr="005E36EE">
        <w:rPr>
          <w:rFonts w:ascii="Times New Roman" w:hAnsi="Times New Roman" w:cs="Times New Roman"/>
          <w:sz w:val="28"/>
          <w:szCs w:val="28"/>
        </w:rPr>
        <w:t xml:space="preserve">осуществляющим функции учредителя </w:t>
      </w:r>
      <w:r w:rsidR="00A0303F" w:rsidRPr="005E36EE">
        <w:rPr>
          <w:rFonts w:ascii="Times New Roman" w:hAnsi="Times New Roman" w:cs="Times New Roman"/>
          <w:sz w:val="28"/>
          <w:szCs w:val="28"/>
        </w:rPr>
        <w:t xml:space="preserve">муниципального </w:t>
      </w:r>
      <w:r w:rsidR="007654DC" w:rsidRPr="005E36EE">
        <w:rPr>
          <w:rFonts w:ascii="Times New Roman" w:hAnsi="Times New Roman" w:cs="Times New Roman"/>
          <w:sz w:val="28"/>
          <w:szCs w:val="28"/>
        </w:rPr>
        <w:t>унитарного предприятия, требований нормативных правовых актов в части утверждения планов финансово-хозяйственной деятельности и показателей экономической эффективности деятельности</w:t>
      </w:r>
      <w:r w:rsidR="00A0303F" w:rsidRPr="005E36EE">
        <w:rPr>
          <w:rFonts w:ascii="Times New Roman" w:hAnsi="Times New Roman" w:cs="Times New Roman"/>
          <w:sz w:val="28"/>
          <w:szCs w:val="28"/>
        </w:rPr>
        <w:t xml:space="preserve"> М</w:t>
      </w:r>
      <w:r w:rsidR="007654DC" w:rsidRPr="005E36EE">
        <w:rPr>
          <w:rFonts w:ascii="Times New Roman" w:hAnsi="Times New Roman" w:cs="Times New Roman"/>
          <w:sz w:val="28"/>
          <w:szCs w:val="28"/>
        </w:rPr>
        <w:t xml:space="preserve">УП, а также осуществления контроля за их выполнением. С учетом анализа отчетности </w:t>
      </w:r>
      <w:r w:rsidR="00002357" w:rsidRPr="005E36EE">
        <w:rPr>
          <w:rFonts w:ascii="Times New Roman" w:hAnsi="Times New Roman" w:cs="Times New Roman"/>
          <w:sz w:val="28"/>
          <w:szCs w:val="28"/>
        </w:rPr>
        <w:t xml:space="preserve"> о деятельности МУП </w:t>
      </w:r>
      <w:r w:rsidR="007654DC" w:rsidRPr="005E36EE">
        <w:rPr>
          <w:rFonts w:ascii="Times New Roman" w:hAnsi="Times New Roman" w:cs="Times New Roman"/>
          <w:sz w:val="28"/>
          <w:szCs w:val="28"/>
        </w:rPr>
        <w:t xml:space="preserve">дается оценка эффективности решения задач по повышению эффективности управления собственностью и увеличению доходов бюджета </w:t>
      </w:r>
      <w:r w:rsidR="00002357" w:rsidRPr="005E36EE">
        <w:rPr>
          <w:rFonts w:ascii="Times New Roman" w:hAnsi="Times New Roman" w:cs="Times New Roman"/>
          <w:sz w:val="28"/>
          <w:szCs w:val="28"/>
        </w:rPr>
        <w:t>района</w:t>
      </w:r>
      <w:r w:rsidR="007654DC" w:rsidRPr="005E36EE">
        <w:rPr>
          <w:rFonts w:ascii="Times New Roman" w:hAnsi="Times New Roman" w:cs="Times New Roman"/>
          <w:sz w:val="28"/>
          <w:szCs w:val="28"/>
        </w:rPr>
        <w:t xml:space="preserve"> за счет получения части прибыли </w:t>
      </w:r>
      <w:r w:rsidR="00002357" w:rsidRPr="005E36EE">
        <w:rPr>
          <w:rFonts w:ascii="Times New Roman" w:hAnsi="Times New Roman" w:cs="Times New Roman"/>
          <w:sz w:val="28"/>
          <w:szCs w:val="28"/>
        </w:rPr>
        <w:t>МУП</w:t>
      </w:r>
      <w:r w:rsidR="007654DC" w:rsidRPr="005E36EE">
        <w:rPr>
          <w:rFonts w:ascii="Times New Roman" w:hAnsi="Times New Roman" w:cs="Times New Roman"/>
          <w:sz w:val="28"/>
          <w:szCs w:val="28"/>
        </w:rPr>
        <w:t>.</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4.2. Проверка органа исполнительной власти, </w:t>
      </w:r>
      <w:r w:rsidR="00002357" w:rsidRPr="005E36EE">
        <w:rPr>
          <w:rFonts w:ascii="Times New Roman" w:hAnsi="Times New Roman" w:cs="Times New Roman"/>
          <w:sz w:val="28"/>
          <w:szCs w:val="28"/>
        </w:rPr>
        <w:t xml:space="preserve">муниципального </w:t>
      </w:r>
      <w:r w:rsidRPr="005E36EE">
        <w:rPr>
          <w:rFonts w:ascii="Times New Roman" w:hAnsi="Times New Roman" w:cs="Times New Roman"/>
          <w:sz w:val="28"/>
          <w:szCs w:val="28"/>
        </w:rPr>
        <w:t xml:space="preserve">учреждения, </w:t>
      </w:r>
      <w:r w:rsidR="00002357" w:rsidRPr="005E36EE">
        <w:rPr>
          <w:rFonts w:ascii="Times New Roman" w:hAnsi="Times New Roman" w:cs="Times New Roman"/>
          <w:sz w:val="28"/>
          <w:szCs w:val="28"/>
        </w:rPr>
        <w:t>М</w:t>
      </w:r>
      <w:r w:rsidRPr="005E36EE">
        <w:rPr>
          <w:rFonts w:ascii="Times New Roman" w:hAnsi="Times New Roman" w:cs="Times New Roman"/>
          <w:sz w:val="28"/>
          <w:szCs w:val="28"/>
        </w:rPr>
        <w:t>УП, за которым закреплены объекты собственности на праве оперативного управления (хозяйственного ведения), осуществляется по следующим направлениям:</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lastRenderedPageBreak/>
        <w:t xml:space="preserve"> </w:t>
      </w:r>
      <w:proofErr w:type="gramStart"/>
      <w:r w:rsidRPr="005E36EE">
        <w:rPr>
          <w:rFonts w:ascii="Times New Roman" w:hAnsi="Times New Roman" w:cs="Times New Roman"/>
          <w:sz w:val="28"/>
          <w:szCs w:val="28"/>
        </w:rPr>
        <w:t xml:space="preserve">а) анализ порядка наделения объекта проверки имуществом </w:t>
      </w:r>
      <w:r w:rsidR="00002357" w:rsidRPr="005E36EE">
        <w:rPr>
          <w:rFonts w:ascii="Times New Roman" w:hAnsi="Times New Roman" w:cs="Times New Roman"/>
          <w:sz w:val="28"/>
          <w:szCs w:val="28"/>
        </w:rPr>
        <w:t xml:space="preserve">муниципального </w:t>
      </w:r>
      <w:r w:rsidR="005B76EF">
        <w:rPr>
          <w:rFonts w:ascii="Times New Roman" w:hAnsi="Times New Roman" w:cs="Times New Roman"/>
          <w:sz w:val="28"/>
          <w:szCs w:val="28"/>
        </w:rPr>
        <w:t>образования</w:t>
      </w:r>
      <w:r w:rsidR="00002357" w:rsidRPr="005E36EE">
        <w:rPr>
          <w:rFonts w:ascii="Times New Roman" w:hAnsi="Times New Roman" w:cs="Times New Roman"/>
          <w:sz w:val="28"/>
          <w:szCs w:val="28"/>
        </w:rPr>
        <w:t xml:space="preserve"> </w:t>
      </w:r>
      <w:r w:rsidRPr="005E36EE">
        <w:rPr>
          <w:rFonts w:ascii="Times New Roman" w:hAnsi="Times New Roman" w:cs="Times New Roman"/>
          <w:sz w:val="28"/>
          <w:szCs w:val="28"/>
        </w:rPr>
        <w:t xml:space="preserve"> и его учета: наличие правоустанавливающих документов на имущество, актов приема-передачи к ним, распоряжений исполнительн</w:t>
      </w:r>
      <w:r w:rsidR="009027AB">
        <w:rPr>
          <w:rFonts w:ascii="Times New Roman" w:hAnsi="Times New Roman" w:cs="Times New Roman"/>
          <w:sz w:val="28"/>
          <w:szCs w:val="28"/>
        </w:rPr>
        <w:t>ого</w:t>
      </w:r>
      <w:r w:rsidRPr="005E36EE">
        <w:rPr>
          <w:rFonts w:ascii="Times New Roman" w:hAnsi="Times New Roman" w:cs="Times New Roman"/>
          <w:sz w:val="28"/>
          <w:szCs w:val="28"/>
        </w:rPr>
        <w:t xml:space="preserve"> орган</w:t>
      </w:r>
      <w:r w:rsidR="009027AB">
        <w:rPr>
          <w:rFonts w:ascii="Times New Roman" w:hAnsi="Times New Roman" w:cs="Times New Roman"/>
          <w:sz w:val="28"/>
          <w:szCs w:val="28"/>
        </w:rPr>
        <w:t>а</w:t>
      </w:r>
      <w:r w:rsidR="00100666">
        <w:rPr>
          <w:rFonts w:ascii="Times New Roman" w:hAnsi="Times New Roman" w:cs="Times New Roman"/>
          <w:sz w:val="28"/>
          <w:szCs w:val="28"/>
        </w:rPr>
        <w:t>, уполномоченного</w:t>
      </w:r>
      <w:r w:rsidRPr="005E36EE">
        <w:rPr>
          <w:rFonts w:ascii="Times New Roman" w:hAnsi="Times New Roman" w:cs="Times New Roman"/>
          <w:sz w:val="28"/>
          <w:szCs w:val="28"/>
        </w:rPr>
        <w:t xml:space="preserve"> осуществлять функции в сфере имущественных отношений, функции по оказанию </w:t>
      </w:r>
      <w:r w:rsidR="00002357" w:rsidRPr="005E36EE">
        <w:rPr>
          <w:rFonts w:ascii="Times New Roman" w:hAnsi="Times New Roman" w:cs="Times New Roman"/>
          <w:sz w:val="28"/>
          <w:szCs w:val="28"/>
        </w:rPr>
        <w:t xml:space="preserve">муниципальных </w:t>
      </w:r>
      <w:r w:rsidRPr="005E36EE">
        <w:rPr>
          <w:rFonts w:ascii="Times New Roman" w:hAnsi="Times New Roman" w:cs="Times New Roman"/>
          <w:sz w:val="28"/>
          <w:szCs w:val="28"/>
        </w:rPr>
        <w:t xml:space="preserve"> услуг и управлению имуществом </w:t>
      </w:r>
      <w:r w:rsidR="00002357" w:rsidRPr="005E36EE">
        <w:rPr>
          <w:rFonts w:ascii="Times New Roman" w:hAnsi="Times New Roman" w:cs="Times New Roman"/>
          <w:sz w:val="28"/>
          <w:szCs w:val="28"/>
        </w:rPr>
        <w:t xml:space="preserve">муниципального </w:t>
      </w:r>
      <w:r w:rsidR="002F280B">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которое находится в его ведении, а также координировать в установленных случаях деятельность в этой сфере иных исполнительных органов </w:t>
      </w:r>
      <w:r w:rsidR="002F280B">
        <w:rPr>
          <w:rFonts w:ascii="Times New Roman" w:hAnsi="Times New Roman" w:cs="Times New Roman"/>
          <w:sz w:val="28"/>
          <w:szCs w:val="28"/>
        </w:rPr>
        <w:t>муниципальной</w:t>
      </w:r>
      <w:proofErr w:type="gramEnd"/>
      <w:r w:rsidR="009027AB">
        <w:rPr>
          <w:rFonts w:ascii="Times New Roman" w:hAnsi="Times New Roman" w:cs="Times New Roman"/>
          <w:sz w:val="28"/>
          <w:szCs w:val="28"/>
        </w:rPr>
        <w:t xml:space="preserve"> власти</w:t>
      </w:r>
      <w:r w:rsidRPr="005E36EE">
        <w:rPr>
          <w:rFonts w:ascii="Times New Roman" w:hAnsi="Times New Roman" w:cs="Times New Roman"/>
          <w:sz w:val="28"/>
          <w:szCs w:val="28"/>
        </w:rPr>
        <w:t xml:space="preserve"> о закреплении имущества, своевременность и полнота государственной регистрации объектов недвижимого имущества в Едином государственном реестре прав на недвижимое имущество и сделок с ним, отражение принятого имущества в бухгалтерском учете. Проверка наличия правоустанавливающих документов на земельные участки (договоры аренды) и фактическое использование земельных участков; </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б) проверка соблюдения установленного порядка сдачи имущества в аренду и безвозмездное пользование сторонним организациям: </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наличие решений собственника о согласовании сдачи в аренду (безвозмездное пользование) имущества; </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обоснованность заключения договора аренды (безвозмездного пользования) имущества без проведения торгов;</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срок действия договора аренды; </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наличие государственной регистрации договора аренды, заключенного на срок не менее одного года;</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наличие расчета размера арендной платы и отчета об оценке рыночной стоимости имущества (для </w:t>
      </w:r>
      <w:r w:rsidR="00002357" w:rsidRPr="005E36EE">
        <w:rPr>
          <w:rFonts w:ascii="Times New Roman" w:hAnsi="Times New Roman" w:cs="Times New Roman"/>
          <w:sz w:val="28"/>
          <w:szCs w:val="28"/>
        </w:rPr>
        <w:t>М</w:t>
      </w:r>
      <w:r w:rsidRPr="005E36EE">
        <w:rPr>
          <w:rFonts w:ascii="Times New Roman" w:hAnsi="Times New Roman" w:cs="Times New Roman"/>
          <w:sz w:val="28"/>
          <w:szCs w:val="28"/>
        </w:rPr>
        <w:t>УП, бюджетных и автономных учреждений);</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обоснованность установления льготной ставки арендной платы; </w:t>
      </w:r>
    </w:p>
    <w:p w:rsidR="00002357" w:rsidRPr="005E36EE" w:rsidRDefault="00100666" w:rsidP="007247E4">
      <w:pPr>
        <w:jc w:val="both"/>
        <w:rPr>
          <w:rFonts w:ascii="Times New Roman" w:hAnsi="Times New Roman" w:cs="Times New Roman"/>
          <w:sz w:val="28"/>
          <w:szCs w:val="28"/>
        </w:rPr>
      </w:pPr>
      <w:r>
        <w:rPr>
          <w:rFonts w:ascii="Times New Roman" w:hAnsi="Times New Roman" w:cs="Times New Roman"/>
          <w:sz w:val="28"/>
          <w:szCs w:val="28"/>
        </w:rPr>
        <w:t xml:space="preserve"> </w:t>
      </w:r>
      <w:r w:rsidR="007654DC" w:rsidRPr="005E36EE">
        <w:rPr>
          <w:rFonts w:ascii="Times New Roman" w:hAnsi="Times New Roman" w:cs="Times New Roman"/>
          <w:sz w:val="28"/>
          <w:szCs w:val="28"/>
        </w:rPr>
        <w:t>- наличие договоров на возмещение предоставленных коммунальных и иных услуг, связанных с содержанием объекта аренды;</w:t>
      </w:r>
    </w:p>
    <w:p w:rsidR="00002357" w:rsidRPr="005E36EE" w:rsidRDefault="00100666" w:rsidP="007247E4">
      <w:pPr>
        <w:jc w:val="both"/>
        <w:rPr>
          <w:rFonts w:ascii="Times New Roman" w:hAnsi="Times New Roman" w:cs="Times New Roman"/>
          <w:sz w:val="28"/>
          <w:szCs w:val="28"/>
        </w:rPr>
      </w:pPr>
      <w:r>
        <w:rPr>
          <w:rFonts w:ascii="Times New Roman" w:hAnsi="Times New Roman" w:cs="Times New Roman"/>
          <w:sz w:val="28"/>
          <w:szCs w:val="28"/>
        </w:rPr>
        <w:t xml:space="preserve"> -</w:t>
      </w:r>
      <w:r w:rsidR="007654DC" w:rsidRPr="005E36EE">
        <w:rPr>
          <w:rFonts w:ascii="Times New Roman" w:hAnsi="Times New Roman" w:cs="Times New Roman"/>
          <w:sz w:val="28"/>
          <w:szCs w:val="28"/>
        </w:rPr>
        <w:t xml:space="preserve">предусмотрена ли договором аренды своевременность перечисления арендной платы, ответственность за нарушение установленных сроков перечисления арендной платы и нецелевое использование </w:t>
      </w:r>
      <w:r w:rsidR="007654DC" w:rsidRPr="005E36EE">
        <w:rPr>
          <w:rFonts w:ascii="Times New Roman" w:hAnsi="Times New Roman" w:cs="Times New Roman"/>
          <w:sz w:val="28"/>
          <w:szCs w:val="28"/>
        </w:rPr>
        <w:lastRenderedPageBreak/>
        <w:t xml:space="preserve">арендуемого имущества. Полнота и своевременность поступления арендных платежей и платежей в возмещение коммунальных и иных услуг, состояние дебиторской задолженности по данным платежам, в том числе просроченной, и принимаемые меры по взысканию (погашению) задолженности, пени, процентов за пользование чужими денежными средствами; </w:t>
      </w:r>
    </w:p>
    <w:p w:rsidR="00002357" w:rsidRPr="005E36EE" w:rsidRDefault="00100666" w:rsidP="007247E4">
      <w:pPr>
        <w:jc w:val="both"/>
        <w:rPr>
          <w:rFonts w:ascii="Times New Roman" w:hAnsi="Times New Roman" w:cs="Times New Roman"/>
          <w:sz w:val="28"/>
          <w:szCs w:val="28"/>
        </w:rPr>
      </w:pPr>
      <w:r>
        <w:rPr>
          <w:rFonts w:ascii="Times New Roman" w:hAnsi="Times New Roman" w:cs="Times New Roman"/>
          <w:sz w:val="28"/>
          <w:szCs w:val="28"/>
        </w:rPr>
        <w:t xml:space="preserve">- </w:t>
      </w:r>
      <w:r w:rsidR="007654DC" w:rsidRPr="005E36EE">
        <w:rPr>
          <w:rFonts w:ascii="Times New Roman" w:hAnsi="Times New Roman" w:cs="Times New Roman"/>
          <w:sz w:val="28"/>
          <w:szCs w:val="28"/>
        </w:rPr>
        <w:t xml:space="preserve">соответствие договора аренды требованиям действующего законодательства. Установить скрытые формы аренды </w:t>
      </w:r>
      <w:r w:rsidR="00002357" w:rsidRPr="005E36EE">
        <w:rPr>
          <w:rFonts w:ascii="Times New Roman" w:hAnsi="Times New Roman" w:cs="Times New Roman"/>
          <w:sz w:val="28"/>
          <w:szCs w:val="28"/>
        </w:rPr>
        <w:t>муниципально</w:t>
      </w:r>
      <w:r w:rsidR="007654DC" w:rsidRPr="005E36EE">
        <w:rPr>
          <w:rFonts w:ascii="Times New Roman" w:hAnsi="Times New Roman" w:cs="Times New Roman"/>
          <w:sz w:val="28"/>
          <w:szCs w:val="28"/>
        </w:rPr>
        <w:t>го имущества, реализуемые посредством заключаемых притворных сделок о совместной деятельности, сотрудничестве, предоставление нежилых помещений в пользование без заключения договора аренды (безвозмездного пользования);</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в) оценка правомерности и эффективности использования имущества, в том числе определение фактического наличия и состояния имущества, выявление излишнего, неиспользуемого или используемого не по назначению имущества, выявление несоответствия учетных данных об имуществе его фактическим параметрам. Выявление законсервированных капитальных строений. Проведение мероприятий по снижению количества неиспользуемых объектов и площадей, вовлечению их в хозяйственный оборот. Соблюдение требований по проведению инвентаризаций </w:t>
      </w:r>
      <w:r w:rsidR="00002357" w:rsidRPr="005E36EE">
        <w:rPr>
          <w:rFonts w:ascii="Times New Roman" w:hAnsi="Times New Roman" w:cs="Times New Roman"/>
          <w:sz w:val="28"/>
          <w:szCs w:val="28"/>
        </w:rPr>
        <w:t>муниципального</w:t>
      </w:r>
      <w:r w:rsidRPr="005E36EE">
        <w:rPr>
          <w:rFonts w:ascii="Times New Roman" w:hAnsi="Times New Roman" w:cs="Times New Roman"/>
          <w:sz w:val="28"/>
          <w:szCs w:val="28"/>
        </w:rPr>
        <w:t xml:space="preserve"> имущества, оформлению их результатов. </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4.3. </w:t>
      </w:r>
      <w:proofErr w:type="gramStart"/>
      <w:r w:rsidRPr="005E36EE">
        <w:rPr>
          <w:rFonts w:ascii="Times New Roman" w:hAnsi="Times New Roman" w:cs="Times New Roman"/>
          <w:sz w:val="28"/>
          <w:szCs w:val="28"/>
        </w:rPr>
        <w:t xml:space="preserve">В процессе анализа эффективности управления имуществом, закрепленным за </w:t>
      </w:r>
      <w:r w:rsidR="00002357" w:rsidRPr="005E36EE">
        <w:rPr>
          <w:rFonts w:ascii="Times New Roman" w:hAnsi="Times New Roman" w:cs="Times New Roman"/>
          <w:sz w:val="28"/>
          <w:szCs w:val="28"/>
        </w:rPr>
        <w:t>М</w:t>
      </w:r>
      <w:r w:rsidRPr="005E36EE">
        <w:rPr>
          <w:rFonts w:ascii="Times New Roman" w:hAnsi="Times New Roman" w:cs="Times New Roman"/>
          <w:sz w:val="28"/>
          <w:szCs w:val="28"/>
        </w:rPr>
        <w:t xml:space="preserve">УП, необходимо также проверить соблюдение порядка формирования и изменения уставного фонда (в </w:t>
      </w:r>
      <w:r w:rsidR="00002357" w:rsidRPr="005E36EE">
        <w:rPr>
          <w:rFonts w:ascii="Times New Roman" w:hAnsi="Times New Roman" w:cs="Times New Roman"/>
          <w:sz w:val="28"/>
          <w:szCs w:val="28"/>
        </w:rPr>
        <w:t>муниципальном</w:t>
      </w:r>
      <w:r w:rsidRPr="005E36EE">
        <w:rPr>
          <w:rFonts w:ascii="Times New Roman" w:hAnsi="Times New Roman" w:cs="Times New Roman"/>
          <w:sz w:val="28"/>
          <w:szCs w:val="28"/>
        </w:rPr>
        <w:t xml:space="preserve"> предприятии), а также проанализировать финансовое состояние предприятия, выполнение им утвержденного плана финансово-хозяйственной деятельности (сметы доходов и расходов казенного предприятия) и показателей  экономической эффективности деятельности (выручки, чистой прибыли (убытка), среднемесячной заработной платы работников), для чего используются такие показатели деятельности предприятия</w:t>
      </w:r>
      <w:proofErr w:type="gramEnd"/>
      <w:r w:rsidRPr="005E36EE">
        <w:rPr>
          <w:rFonts w:ascii="Times New Roman" w:hAnsi="Times New Roman" w:cs="Times New Roman"/>
          <w:sz w:val="28"/>
          <w:szCs w:val="28"/>
        </w:rPr>
        <w:t>, как:</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объем выпуска продукции, выполненных работ, оказанных услуг в отчетном периоде;</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выполнение утвержденных основных финансовых и экономических показателей за отчетный период; </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lastRenderedPageBreak/>
        <w:t>- наличие просроченных долговых обязательств, включая объем и состав дебиторской и кредиторской задолженностей, их динамику;</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динамика стоимости основных фондов, причины ее изменения, сведения о наличии неиспользуемых основных средств; </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выручка  от продажи товаров, продукции, работ, услуг (за минусом налога на добавленную стоимость, акцизов и обязательных аналогичных платежей); </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себестоимость продукции (работ, услуг);</w:t>
      </w:r>
    </w:p>
    <w:p w:rsidR="00100666"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чистая прибыль (убыток);</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прибыль, остающаяся в распоряжении предприятия, при этом провести анализ ее использования;</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часть прибыли, подлежащая перечислению в бюджет. </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В процессе проведения контрольного мероприятия, необходимо: </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проверить правильность и достоверность отражения деятельности </w:t>
      </w:r>
      <w:r w:rsidR="00002357" w:rsidRPr="005E36EE">
        <w:rPr>
          <w:rFonts w:ascii="Times New Roman" w:hAnsi="Times New Roman" w:cs="Times New Roman"/>
          <w:sz w:val="28"/>
          <w:szCs w:val="28"/>
        </w:rPr>
        <w:t>М</w:t>
      </w:r>
      <w:r w:rsidRPr="005E36EE">
        <w:rPr>
          <w:rFonts w:ascii="Times New Roman" w:hAnsi="Times New Roman" w:cs="Times New Roman"/>
          <w:sz w:val="28"/>
          <w:szCs w:val="28"/>
        </w:rPr>
        <w:t xml:space="preserve">УП по владению, распоряжению и пользованию </w:t>
      </w:r>
      <w:r w:rsidR="00002357" w:rsidRPr="005E36EE">
        <w:rPr>
          <w:rFonts w:ascii="Times New Roman" w:hAnsi="Times New Roman" w:cs="Times New Roman"/>
          <w:sz w:val="28"/>
          <w:szCs w:val="28"/>
        </w:rPr>
        <w:t>муниципальным</w:t>
      </w:r>
      <w:r w:rsidRPr="005E36EE">
        <w:rPr>
          <w:rFonts w:ascii="Times New Roman" w:hAnsi="Times New Roman" w:cs="Times New Roman"/>
          <w:sz w:val="28"/>
          <w:szCs w:val="28"/>
        </w:rPr>
        <w:t xml:space="preserve"> имуществом (в том числе установить наличие договоров о полной индивидуальной материальной ответственности с лицами, ответственными за сохранность основных средств);</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проверить порядок учета принадлежащих </w:t>
      </w:r>
      <w:r w:rsidR="00002357" w:rsidRPr="005E36EE">
        <w:rPr>
          <w:rFonts w:ascii="Times New Roman" w:hAnsi="Times New Roman" w:cs="Times New Roman"/>
          <w:sz w:val="28"/>
          <w:szCs w:val="28"/>
        </w:rPr>
        <w:t>М</w:t>
      </w:r>
      <w:r w:rsidRPr="005E36EE">
        <w:rPr>
          <w:rFonts w:ascii="Times New Roman" w:hAnsi="Times New Roman" w:cs="Times New Roman"/>
          <w:sz w:val="28"/>
          <w:szCs w:val="28"/>
        </w:rPr>
        <w:t xml:space="preserve">УП основных средств, в том числе переданных в аренду, проверить правильность отнесения ценностей к основным средствам, порядок ведения инвентарных карточек, своевременного отражения поступления, перемещения, выбытия основных средств, оформления актов приемки-передачи, а также </w:t>
      </w:r>
      <w:proofErr w:type="gramStart"/>
      <w:r w:rsidRPr="005E36EE">
        <w:rPr>
          <w:rFonts w:ascii="Times New Roman" w:hAnsi="Times New Roman" w:cs="Times New Roman"/>
          <w:sz w:val="28"/>
          <w:szCs w:val="28"/>
        </w:rPr>
        <w:t>контроль за</w:t>
      </w:r>
      <w:proofErr w:type="gramEnd"/>
      <w:r w:rsidRPr="005E36EE">
        <w:rPr>
          <w:rFonts w:ascii="Times New Roman" w:hAnsi="Times New Roman" w:cs="Times New Roman"/>
          <w:sz w:val="28"/>
          <w:szCs w:val="28"/>
        </w:rPr>
        <w:t xml:space="preserve"> сохранностью и использованием объектов основных средств;</w:t>
      </w:r>
    </w:p>
    <w:p w:rsidR="00002357"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оценить динамику изменения стоимости активов</w:t>
      </w:r>
      <w:r w:rsidR="00002357" w:rsidRPr="005E36EE">
        <w:rPr>
          <w:rFonts w:ascii="Times New Roman" w:hAnsi="Times New Roman" w:cs="Times New Roman"/>
          <w:sz w:val="28"/>
          <w:szCs w:val="28"/>
        </w:rPr>
        <w:t xml:space="preserve"> М</w:t>
      </w:r>
      <w:r w:rsidRPr="005E36EE">
        <w:rPr>
          <w:rFonts w:ascii="Times New Roman" w:hAnsi="Times New Roman" w:cs="Times New Roman"/>
          <w:sz w:val="28"/>
          <w:szCs w:val="28"/>
        </w:rPr>
        <w:t>УП.</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w:t>
      </w:r>
      <w:r w:rsidR="00100666">
        <w:rPr>
          <w:rFonts w:ascii="Times New Roman" w:hAnsi="Times New Roman" w:cs="Times New Roman"/>
          <w:sz w:val="28"/>
          <w:szCs w:val="28"/>
        </w:rPr>
        <w:t xml:space="preserve">   </w:t>
      </w:r>
      <w:r w:rsidRPr="005E36EE">
        <w:rPr>
          <w:rFonts w:ascii="Times New Roman" w:hAnsi="Times New Roman" w:cs="Times New Roman"/>
          <w:sz w:val="28"/>
          <w:szCs w:val="28"/>
        </w:rPr>
        <w:t xml:space="preserve">Особое внимание необходимо уделить вопросам выявления неэффективных и необоснованных затрат, правомерности осуществления крупных сделок, а также анализу мер, принимаемых предприятием по повышению эффективности использования имущества, переданного ему в пользование. </w:t>
      </w:r>
      <w:proofErr w:type="gramStart"/>
      <w:r w:rsidRPr="005E36EE">
        <w:rPr>
          <w:rFonts w:ascii="Times New Roman" w:hAnsi="Times New Roman" w:cs="Times New Roman"/>
          <w:sz w:val="28"/>
          <w:szCs w:val="28"/>
        </w:rPr>
        <w:t xml:space="preserve">В ходе проверки </w:t>
      </w:r>
      <w:r w:rsidR="00002357" w:rsidRPr="005E36EE">
        <w:rPr>
          <w:rFonts w:ascii="Times New Roman" w:hAnsi="Times New Roman" w:cs="Times New Roman"/>
          <w:sz w:val="28"/>
          <w:szCs w:val="28"/>
        </w:rPr>
        <w:t>М</w:t>
      </w:r>
      <w:r w:rsidRPr="005E36EE">
        <w:rPr>
          <w:rFonts w:ascii="Times New Roman" w:hAnsi="Times New Roman" w:cs="Times New Roman"/>
          <w:sz w:val="28"/>
          <w:szCs w:val="28"/>
        </w:rPr>
        <w:t xml:space="preserve">УП следует провести анализ полноты и своевременности перечисления в бюджет части прибыли, остающейся после уплаты налогов и иных </w:t>
      </w:r>
      <w:r w:rsidRPr="005E36EE">
        <w:rPr>
          <w:rFonts w:ascii="Times New Roman" w:hAnsi="Times New Roman" w:cs="Times New Roman"/>
          <w:sz w:val="28"/>
          <w:szCs w:val="28"/>
        </w:rPr>
        <w:lastRenderedPageBreak/>
        <w:t xml:space="preserve">обязательных платежей в бюджет, соблюдения норматива отчислений от прибыли, установленного законом о бюджете </w:t>
      </w:r>
      <w:r w:rsidR="00100666">
        <w:rPr>
          <w:rFonts w:ascii="Times New Roman" w:hAnsi="Times New Roman" w:cs="Times New Roman"/>
          <w:sz w:val="28"/>
          <w:szCs w:val="28"/>
        </w:rPr>
        <w:t>м</w:t>
      </w:r>
      <w:r w:rsidR="000F3D48" w:rsidRPr="005E36EE">
        <w:rPr>
          <w:rFonts w:ascii="Times New Roman" w:hAnsi="Times New Roman" w:cs="Times New Roman"/>
          <w:sz w:val="28"/>
          <w:szCs w:val="28"/>
        </w:rPr>
        <w:t xml:space="preserve">униципального </w:t>
      </w:r>
      <w:r w:rsidR="00100666">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на очередной финансовый год и плановый период.</w:t>
      </w:r>
      <w:proofErr w:type="gramEnd"/>
      <w:r w:rsidRPr="005E36EE">
        <w:rPr>
          <w:rFonts w:ascii="Times New Roman" w:hAnsi="Times New Roman" w:cs="Times New Roman"/>
          <w:sz w:val="28"/>
          <w:szCs w:val="28"/>
        </w:rPr>
        <w:t xml:space="preserve"> В казенном предприятии изучается соблюдение предприятием установленного порядка распределения доходов. При наличии задолженности  по перечислению части прибыли следует установить ее причины и степень контроля со стороны учредителя. В круг проверяемых вопросов </w:t>
      </w:r>
      <w:r w:rsidR="000F3D48" w:rsidRPr="005E36EE">
        <w:rPr>
          <w:rFonts w:ascii="Times New Roman" w:hAnsi="Times New Roman" w:cs="Times New Roman"/>
          <w:sz w:val="28"/>
          <w:szCs w:val="28"/>
        </w:rPr>
        <w:t>М</w:t>
      </w:r>
      <w:r w:rsidRPr="005E36EE">
        <w:rPr>
          <w:rFonts w:ascii="Times New Roman" w:hAnsi="Times New Roman" w:cs="Times New Roman"/>
          <w:sz w:val="28"/>
          <w:szCs w:val="28"/>
        </w:rPr>
        <w:t>УП при необходимости могут включаться вопросы правильности отражения деятельности по владению, распоряжению и пользованию собственностью в бухгалтерском учете.</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4.4. При проведении проверки в акционерном обществе, более 50 процентов акций (долей) которого находится в собственности </w:t>
      </w:r>
      <w:r w:rsidR="000F3D48" w:rsidRPr="005E36EE">
        <w:rPr>
          <w:rFonts w:ascii="Times New Roman" w:hAnsi="Times New Roman" w:cs="Times New Roman"/>
          <w:sz w:val="28"/>
          <w:szCs w:val="28"/>
        </w:rPr>
        <w:t xml:space="preserve">муниципального </w:t>
      </w:r>
      <w:r w:rsidR="00100666">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ключевым вопросом является оценка эффективности деятельности представителей </w:t>
      </w:r>
      <w:r w:rsidR="00100666">
        <w:rPr>
          <w:rFonts w:ascii="Times New Roman" w:hAnsi="Times New Roman" w:cs="Times New Roman"/>
          <w:sz w:val="28"/>
          <w:szCs w:val="28"/>
        </w:rPr>
        <w:t>муниципального образования</w:t>
      </w:r>
      <w:r w:rsidRPr="005E36EE">
        <w:rPr>
          <w:rFonts w:ascii="Times New Roman" w:hAnsi="Times New Roman" w:cs="Times New Roman"/>
          <w:sz w:val="28"/>
          <w:szCs w:val="28"/>
        </w:rPr>
        <w:t xml:space="preserve"> в органах управления общества. В качестве задач </w:t>
      </w:r>
      <w:r w:rsidR="00100666">
        <w:rPr>
          <w:rFonts w:ascii="Times New Roman" w:hAnsi="Times New Roman" w:cs="Times New Roman"/>
          <w:sz w:val="28"/>
          <w:szCs w:val="28"/>
        </w:rPr>
        <w:t>муниципального</w:t>
      </w:r>
      <w:r w:rsidRPr="005E36EE">
        <w:rPr>
          <w:rFonts w:ascii="Times New Roman" w:hAnsi="Times New Roman" w:cs="Times New Roman"/>
          <w:sz w:val="28"/>
          <w:szCs w:val="28"/>
        </w:rPr>
        <w:t xml:space="preserve"> участия в управлении акционерным обществом рассматриваются повышение эффективности управления собственностью, улучшение финансово-экономических показателей деятельности общества, увеличение доходов бюджета за счет получения части прибыли общества, сохранение и увеличение ликвидности и рыночной стоимости акций (долей), находящихся в собственности </w:t>
      </w:r>
      <w:r w:rsidR="000F3D48" w:rsidRPr="005E36EE">
        <w:rPr>
          <w:rFonts w:ascii="Times New Roman" w:hAnsi="Times New Roman" w:cs="Times New Roman"/>
          <w:sz w:val="28"/>
          <w:szCs w:val="28"/>
        </w:rPr>
        <w:t xml:space="preserve">муниципального </w:t>
      </w:r>
      <w:r w:rsidR="00100666">
        <w:rPr>
          <w:rFonts w:ascii="Times New Roman" w:hAnsi="Times New Roman" w:cs="Times New Roman"/>
          <w:sz w:val="28"/>
          <w:szCs w:val="28"/>
        </w:rPr>
        <w:t>образования</w:t>
      </w:r>
      <w:r w:rsidRPr="005E36EE">
        <w:rPr>
          <w:rFonts w:ascii="Times New Roman" w:hAnsi="Times New Roman" w:cs="Times New Roman"/>
          <w:sz w:val="28"/>
          <w:szCs w:val="28"/>
        </w:rPr>
        <w:t>.</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В этих целях следует проанализировать:</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w:t>
      </w:r>
      <w:proofErr w:type="gramStart"/>
      <w:r w:rsidRPr="005E36EE">
        <w:rPr>
          <w:rFonts w:ascii="Times New Roman" w:hAnsi="Times New Roman" w:cs="Times New Roman"/>
          <w:sz w:val="28"/>
          <w:szCs w:val="28"/>
        </w:rPr>
        <w:t xml:space="preserve">- выполнение плановых показателей экономической эффективности деятельности общества (выручки от продажи товаров, продукции, работ, услуг, чистой прибыли (убытка), прибыли, приходящейся на долю в уставном капитале, или дивидендов по акциям, среднемесячной заработной платы работников), а также иных результатов финансово-хозяйственной деятельности (чистых активов, дебиторской и кредиторской задолженности, себестоимости продукции (работ, услуг); </w:t>
      </w:r>
      <w:proofErr w:type="gramEnd"/>
    </w:p>
    <w:p w:rsidR="00100666" w:rsidRDefault="007654DC" w:rsidP="007247E4">
      <w:pPr>
        <w:jc w:val="both"/>
        <w:rPr>
          <w:rFonts w:ascii="Times New Roman" w:hAnsi="Times New Roman" w:cs="Times New Roman"/>
          <w:sz w:val="28"/>
          <w:szCs w:val="28"/>
        </w:rPr>
      </w:pPr>
      <w:proofErr w:type="gramStart"/>
      <w:r w:rsidRPr="005E36EE">
        <w:rPr>
          <w:rFonts w:ascii="Times New Roman" w:hAnsi="Times New Roman" w:cs="Times New Roman"/>
          <w:sz w:val="28"/>
          <w:szCs w:val="28"/>
        </w:rPr>
        <w:t xml:space="preserve">- выполнение ключевых показателей эффективности, утвержденных в соответствии с Методическими указаниями по применению ключевых показателей эффективности государственными корпорациями, государственными компаниями, государственными унитарными предприятиями, а также хозяйственными обществами, в уставном капитале которых доля участия Российской Федерации, субъекта </w:t>
      </w:r>
      <w:r w:rsidRPr="005E36EE">
        <w:rPr>
          <w:rFonts w:ascii="Times New Roman" w:hAnsi="Times New Roman" w:cs="Times New Roman"/>
          <w:sz w:val="28"/>
          <w:szCs w:val="28"/>
        </w:rPr>
        <w:lastRenderedPageBreak/>
        <w:t>Российской Федерации в совокупности превышает пятьдесят процентов, разработанными Министерством экономического развития Российской Федерации совместно с Федеральным агентством по управлению государственным имуществом и одобренными поручением Правительства</w:t>
      </w:r>
      <w:proofErr w:type="gramEnd"/>
      <w:r w:rsidRPr="005E36EE">
        <w:rPr>
          <w:rFonts w:ascii="Times New Roman" w:hAnsi="Times New Roman" w:cs="Times New Roman"/>
          <w:sz w:val="28"/>
          <w:szCs w:val="28"/>
        </w:rPr>
        <w:t xml:space="preserve"> Российской Федерации от 27.03.2014 № ИШ-П13-2043; </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показатели финансового состояния общества (рентабельность, ликвидность, платежеспособность, финансовая устойчивость);</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изменение численности персонала, сохранение и создание новых рабочих мест;</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реализацию мероприятий по улучшению качества и конкурентоспособности продукции (услуг), недопущению банкротства общества;</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своевременность и полноту перечисления в бюджет доходов по акциям (долям), находящимся в собственности </w:t>
      </w:r>
      <w:r w:rsidR="000F3D48" w:rsidRPr="005E36EE">
        <w:rPr>
          <w:rFonts w:ascii="Times New Roman" w:hAnsi="Times New Roman" w:cs="Times New Roman"/>
          <w:sz w:val="28"/>
          <w:szCs w:val="28"/>
        </w:rPr>
        <w:t xml:space="preserve">муниципального </w:t>
      </w:r>
      <w:r w:rsidR="00100666">
        <w:rPr>
          <w:rFonts w:ascii="Times New Roman" w:hAnsi="Times New Roman" w:cs="Times New Roman"/>
          <w:sz w:val="28"/>
          <w:szCs w:val="28"/>
        </w:rPr>
        <w:t>образования</w:t>
      </w:r>
      <w:r w:rsidRPr="005E36EE">
        <w:rPr>
          <w:rFonts w:ascii="Times New Roman" w:hAnsi="Times New Roman" w:cs="Times New Roman"/>
          <w:sz w:val="28"/>
          <w:szCs w:val="28"/>
        </w:rPr>
        <w:t>.</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w:t>
      </w:r>
      <w:r w:rsidR="005E36EE" w:rsidRPr="005E36EE">
        <w:rPr>
          <w:rFonts w:ascii="Times New Roman" w:hAnsi="Times New Roman" w:cs="Times New Roman"/>
          <w:sz w:val="28"/>
          <w:szCs w:val="28"/>
        </w:rPr>
        <w:t xml:space="preserve">   </w:t>
      </w:r>
      <w:r w:rsidRPr="005E36EE">
        <w:rPr>
          <w:rFonts w:ascii="Times New Roman" w:hAnsi="Times New Roman" w:cs="Times New Roman"/>
          <w:sz w:val="28"/>
          <w:szCs w:val="28"/>
        </w:rPr>
        <w:t xml:space="preserve"> При оценке эффективности деятельности представителей </w:t>
      </w:r>
      <w:r w:rsidR="000F3D48" w:rsidRPr="005E36EE">
        <w:rPr>
          <w:rFonts w:ascii="Times New Roman" w:hAnsi="Times New Roman" w:cs="Times New Roman"/>
          <w:sz w:val="28"/>
          <w:szCs w:val="28"/>
        </w:rPr>
        <w:t xml:space="preserve">муниципального </w:t>
      </w:r>
      <w:r w:rsidR="00C97EDE">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рассматривается соблюдение ими порядка представления интересов </w:t>
      </w:r>
      <w:r w:rsidR="000F3D48" w:rsidRPr="005E36EE">
        <w:rPr>
          <w:rFonts w:ascii="Times New Roman" w:hAnsi="Times New Roman" w:cs="Times New Roman"/>
          <w:sz w:val="28"/>
          <w:szCs w:val="28"/>
        </w:rPr>
        <w:t xml:space="preserve">муниципального </w:t>
      </w:r>
      <w:r w:rsidR="00C97EDE">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в хозяйственных обществах, </w:t>
      </w:r>
      <w:r w:rsidR="00C97EDE">
        <w:rPr>
          <w:rFonts w:ascii="Times New Roman" w:hAnsi="Times New Roman" w:cs="Times New Roman"/>
          <w:sz w:val="28"/>
          <w:szCs w:val="28"/>
        </w:rPr>
        <w:t>в</w:t>
      </w:r>
      <w:r w:rsidRPr="005E36EE">
        <w:rPr>
          <w:rFonts w:ascii="Times New Roman" w:hAnsi="Times New Roman" w:cs="Times New Roman"/>
          <w:sz w:val="28"/>
          <w:szCs w:val="28"/>
        </w:rPr>
        <w:t xml:space="preserve"> случае необходимости может проводиться проверка соблюдения порядка ведения бухгалтерского учета и составления бухгалтерской отчетности организации.</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4.5. При проведении проверок </w:t>
      </w:r>
      <w:r w:rsidR="000F3D48" w:rsidRPr="005E36EE">
        <w:rPr>
          <w:rFonts w:ascii="Times New Roman" w:hAnsi="Times New Roman" w:cs="Times New Roman"/>
          <w:sz w:val="28"/>
          <w:szCs w:val="28"/>
        </w:rPr>
        <w:t>М</w:t>
      </w:r>
      <w:r w:rsidRPr="005E36EE">
        <w:rPr>
          <w:rFonts w:ascii="Times New Roman" w:hAnsi="Times New Roman" w:cs="Times New Roman"/>
          <w:sz w:val="28"/>
          <w:szCs w:val="28"/>
        </w:rPr>
        <w:t xml:space="preserve">УП и акционерных обществ необходимо принимать во внимание вероятность наличия резервов по увеличению поступлений в бюджет части прибыли </w:t>
      </w:r>
      <w:r w:rsidR="000F3D48" w:rsidRPr="005E36EE">
        <w:rPr>
          <w:rFonts w:ascii="Times New Roman" w:hAnsi="Times New Roman" w:cs="Times New Roman"/>
          <w:sz w:val="28"/>
          <w:szCs w:val="28"/>
        </w:rPr>
        <w:t>М</w:t>
      </w:r>
      <w:r w:rsidRPr="005E36EE">
        <w:rPr>
          <w:rFonts w:ascii="Times New Roman" w:hAnsi="Times New Roman" w:cs="Times New Roman"/>
          <w:sz w:val="28"/>
          <w:szCs w:val="28"/>
        </w:rPr>
        <w:t xml:space="preserve">УП, дивидендов акционерных обществ, о чем необходимо указать в акте проверки. При получении проверяемыми коммерческими организациями субсидий, кредитов из бюджета </w:t>
      </w:r>
      <w:r w:rsidR="000F3D48" w:rsidRPr="005E36EE">
        <w:rPr>
          <w:rFonts w:ascii="Times New Roman" w:hAnsi="Times New Roman" w:cs="Times New Roman"/>
          <w:sz w:val="28"/>
          <w:szCs w:val="28"/>
        </w:rPr>
        <w:t xml:space="preserve">муниципального </w:t>
      </w:r>
      <w:r w:rsidR="00C97EDE">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а также при предоставлении им </w:t>
      </w:r>
      <w:r w:rsidR="000F3D48" w:rsidRPr="005E36EE">
        <w:rPr>
          <w:rFonts w:ascii="Times New Roman" w:hAnsi="Times New Roman" w:cs="Times New Roman"/>
          <w:sz w:val="28"/>
          <w:szCs w:val="28"/>
        </w:rPr>
        <w:t>муниципальных</w:t>
      </w:r>
      <w:r w:rsidRPr="005E36EE">
        <w:rPr>
          <w:rFonts w:ascii="Times New Roman" w:hAnsi="Times New Roman" w:cs="Times New Roman"/>
          <w:sz w:val="28"/>
          <w:szCs w:val="28"/>
        </w:rPr>
        <w:t xml:space="preserve"> гарантий осуществляется проверка целевого и эффективного использования данных источников.</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4.6. </w:t>
      </w:r>
      <w:proofErr w:type="gramStart"/>
      <w:r w:rsidRPr="005E36EE">
        <w:rPr>
          <w:rFonts w:ascii="Times New Roman" w:hAnsi="Times New Roman" w:cs="Times New Roman"/>
          <w:sz w:val="28"/>
          <w:szCs w:val="28"/>
        </w:rPr>
        <w:t xml:space="preserve">Основными целями передачи казенного имущества </w:t>
      </w:r>
      <w:r w:rsidR="000F3D48" w:rsidRPr="005E36EE">
        <w:rPr>
          <w:rFonts w:ascii="Times New Roman" w:hAnsi="Times New Roman" w:cs="Times New Roman"/>
          <w:sz w:val="28"/>
          <w:szCs w:val="28"/>
        </w:rPr>
        <w:t xml:space="preserve">муниципального </w:t>
      </w:r>
      <w:r w:rsidR="00C97EDE">
        <w:rPr>
          <w:rFonts w:ascii="Times New Roman" w:hAnsi="Times New Roman" w:cs="Times New Roman"/>
          <w:sz w:val="28"/>
          <w:szCs w:val="28"/>
        </w:rPr>
        <w:t xml:space="preserve">образования </w:t>
      </w:r>
      <w:r w:rsidRPr="005E36EE">
        <w:rPr>
          <w:rFonts w:ascii="Times New Roman" w:hAnsi="Times New Roman" w:cs="Times New Roman"/>
          <w:sz w:val="28"/>
          <w:szCs w:val="28"/>
        </w:rPr>
        <w:t xml:space="preserve">в доверительное управление являются привлечение дополнительных внебюджетных средств и инвестиционных ресурсов в экономику </w:t>
      </w:r>
      <w:r w:rsidR="00C97EDE">
        <w:rPr>
          <w:rFonts w:ascii="Times New Roman" w:hAnsi="Times New Roman" w:cs="Times New Roman"/>
          <w:sz w:val="28"/>
          <w:szCs w:val="28"/>
        </w:rPr>
        <w:t>муниципального образования</w:t>
      </w:r>
      <w:r w:rsidRPr="005E36EE">
        <w:rPr>
          <w:rFonts w:ascii="Times New Roman" w:hAnsi="Times New Roman" w:cs="Times New Roman"/>
          <w:sz w:val="28"/>
          <w:szCs w:val="28"/>
        </w:rPr>
        <w:t xml:space="preserve">, </w:t>
      </w:r>
      <w:r w:rsidRPr="005E36EE">
        <w:rPr>
          <w:rFonts w:ascii="Times New Roman" w:hAnsi="Times New Roman" w:cs="Times New Roman"/>
          <w:sz w:val="28"/>
          <w:szCs w:val="28"/>
        </w:rPr>
        <w:lastRenderedPageBreak/>
        <w:t>модернизация, техническое перевооружение объектов, передаваемых в доверительное управление, расширение производства на предприятии, повышение эффективности использования казенного имущества, получение бюджетом прибыли от переданного в доверительное управление казенного имущества и другие.</w:t>
      </w:r>
      <w:proofErr w:type="gramEnd"/>
      <w:r w:rsidRPr="005E36EE">
        <w:rPr>
          <w:rFonts w:ascii="Times New Roman" w:hAnsi="Times New Roman" w:cs="Times New Roman"/>
          <w:sz w:val="28"/>
          <w:szCs w:val="28"/>
        </w:rPr>
        <w:t xml:space="preserve"> Денежные средства, полученные в результате деятельности по доверительному управлению казенным имуществом, подлежат перечислению в бюджет </w:t>
      </w:r>
      <w:r w:rsidR="000F3D48" w:rsidRPr="005E36EE">
        <w:rPr>
          <w:rFonts w:ascii="Times New Roman" w:hAnsi="Times New Roman" w:cs="Times New Roman"/>
          <w:sz w:val="28"/>
          <w:szCs w:val="28"/>
        </w:rPr>
        <w:t xml:space="preserve">муниципального </w:t>
      </w:r>
      <w:r w:rsidR="00C97EDE">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С целью проверки достижения обозначенных целей в ходе контрольного мероприятия у доверительного управляющего рассматриваются вопросы: </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а) соблюдения установленного порядка передачи казенного имущества в доверительное управление;</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б) выполнения доверительным управляющим условий заключенного с собственником имущества (учредителем управления) договора доверительного управления, в том числе в части достижения определенного договором результата доверительного управления имуществом (ежеквартального, годового);</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в) отсутствия фактов неправомерного распоряжения имуществом доверительным управляющим (отчуждение, передача в залог, совершение иных сделок); </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г) оценки эффективности деятельности доверительного управляющего по управлению имуществом (поступление доходов в бюджет </w:t>
      </w:r>
      <w:r w:rsidR="000F3D48" w:rsidRPr="005E36EE">
        <w:rPr>
          <w:rFonts w:ascii="Times New Roman" w:hAnsi="Times New Roman" w:cs="Times New Roman"/>
          <w:sz w:val="28"/>
          <w:szCs w:val="28"/>
        </w:rPr>
        <w:t>района</w:t>
      </w:r>
      <w:r w:rsidRPr="005E36EE">
        <w:rPr>
          <w:rFonts w:ascii="Times New Roman" w:hAnsi="Times New Roman" w:cs="Times New Roman"/>
          <w:sz w:val="28"/>
          <w:szCs w:val="28"/>
        </w:rPr>
        <w:t>, достижение иных целей, определенных договором);</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д) достоверности и своевременности представления отчета доверительного управляющего о деятельности по доверительному управлению имуществом;</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е) правильности расчета размера вознаграждения доверительному управляющему (в зависимости от целей доверительного управления имуществом и достигнутого результата). </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4.7. Проверка организации, использующей имущество </w:t>
      </w:r>
      <w:r w:rsidR="000F3D48" w:rsidRPr="005E36EE">
        <w:rPr>
          <w:rFonts w:ascii="Times New Roman" w:hAnsi="Times New Roman" w:cs="Times New Roman"/>
          <w:sz w:val="28"/>
          <w:szCs w:val="28"/>
        </w:rPr>
        <w:t xml:space="preserve">муниципального </w:t>
      </w:r>
      <w:r w:rsidR="00C97EDE">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на правах аренды (безвозмездного пользования) может проводиться при необходимости в рамках контрольного мероприятия по вопросу соблюдения органом исполнительной власти, государственным учреждением, </w:t>
      </w:r>
      <w:r w:rsidR="000F3D48" w:rsidRPr="005E36EE">
        <w:rPr>
          <w:rFonts w:ascii="Times New Roman" w:hAnsi="Times New Roman" w:cs="Times New Roman"/>
          <w:sz w:val="28"/>
          <w:szCs w:val="28"/>
        </w:rPr>
        <w:t>М</w:t>
      </w:r>
      <w:r w:rsidRPr="005E36EE">
        <w:rPr>
          <w:rFonts w:ascii="Times New Roman" w:hAnsi="Times New Roman" w:cs="Times New Roman"/>
          <w:sz w:val="28"/>
          <w:szCs w:val="28"/>
        </w:rPr>
        <w:t xml:space="preserve">УП </w:t>
      </w:r>
      <w:r w:rsidRPr="005E36EE">
        <w:rPr>
          <w:rFonts w:ascii="Times New Roman" w:hAnsi="Times New Roman" w:cs="Times New Roman"/>
          <w:sz w:val="28"/>
          <w:szCs w:val="28"/>
        </w:rPr>
        <w:lastRenderedPageBreak/>
        <w:t xml:space="preserve">установленного порядка управления и распоряжения имуществом и имеет целью осмотр помещений с целью выяснения: </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соответствия площади и </w:t>
      </w:r>
      <w:proofErr w:type="gramStart"/>
      <w:r w:rsidRPr="005E36EE">
        <w:rPr>
          <w:rFonts w:ascii="Times New Roman" w:hAnsi="Times New Roman" w:cs="Times New Roman"/>
          <w:sz w:val="28"/>
          <w:szCs w:val="28"/>
        </w:rPr>
        <w:t>состояния</w:t>
      </w:r>
      <w:proofErr w:type="gramEnd"/>
      <w:r w:rsidRPr="005E36EE">
        <w:rPr>
          <w:rFonts w:ascii="Times New Roman" w:hAnsi="Times New Roman" w:cs="Times New Roman"/>
          <w:sz w:val="28"/>
          <w:szCs w:val="28"/>
        </w:rPr>
        <w:t xml:space="preserve"> занимаемых арендатором (пользователем) помещений акту приема-передачи помещения в аренду (безвозмездное пользование);</w:t>
      </w:r>
    </w:p>
    <w:p w:rsidR="000F3D48"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соблюдения арендатором (пользователем) условий договора аренды (безвозмездного пользования) в части целевого использования имущества (в соответствии с условиями договора или назначением имущества), отсутствия фактов неправомерного использования имущества.</w:t>
      </w:r>
    </w:p>
    <w:p w:rsidR="00EF5FF1"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4.8. В соответствии со статьей 1 Федерального закона от 21.12.2001 № 178-ФЗ «О приватизации государственного и муниципального имущества» под приватизацией имущества понимается его возмездное отчуждение в собственность физических и (или) юридических лиц. Порядок и условия приватизации имущества, находящегося в собственности </w:t>
      </w:r>
      <w:r w:rsidR="00C97EDE">
        <w:rPr>
          <w:rFonts w:ascii="Times New Roman" w:hAnsi="Times New Roman" w:cs="Times New Roman"/>
          <w:sz w:val="28"/>
          <w:szCs w:val="28"/>
        </w:rPr>
        <w:t>муниципального</w:t>
      </w:r>
      <w:r w:rsidR="00EF5FF1" w:rsidRPr="005E36EE">
        <w:rPr>
          <w:rFonts w:ascii="Times New Roman" w:hAnsi="Times New Roman" w:cs="Times New Roman"/>
          <w:sz w:val="28"/>
          <w:szCs w:val="28"/>
        </w:rPr>
        <w:t xml:space="preserve"> </w:t>
      </w:r>
      <w:r w:rsidR="00C97EDE">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w:t>
      </w:r>
      <w:r w:rsidRPr="00C97EDE">
        <w:rPr>
          <w:rFonts w:ascii="Times New Roman" w:hAnsi="Times New Roman" w:cs="Times New Roman"/>
          <w:sz w:val="28"/>
          <w:szCs w:val="28"/>
        </w:rPr>
        <w:t xml:space="preserve">определяются </w:t>
      </w:r>
      <w:r w:rsidR="00C97EDE" w:rsidRPr="00C97EDE">
        <w:rPr>
          <w:rFonts w:ascii="Times New Roman" w:hAnsi="Times New Roman" w:cs="Times New Roman"/>
          <w:sz w:val="28"/>
          <w:szCs w:val="28"/>
        </w:rPr>
        <w:t>нормативно-правовыми актами муниципального образования.</w:t>
      </w:r>
      <w:r w:rsidR="00C97EDE">
        <w:rPr>
          <w:rFonts w:ascii="Times New Roman" w:hAnsi="Times New Roman" w:cs="Times New Roman"/>
          <w:color w:val="FF0000"/>
          <w:sz w:val="28"/>
          <w:szCs w:val="28"/>
        </w:rPr>
        <w:t xml:space="preserve"> </w:t>
      </w:r>
      <w:r w:rsidRPr="005E36EE">
        <w:rPr>
          <w:rFonts w:ascii="Times New Roman" w:hAnsi="Times New Roman" w:cs="Times New Roman"/>
          <w:sz w:val="28"/>
          <w:szCs w:val="28"/>
        </w:rPr>
        <w:t xml:space="preserve">При проверке приватизации необходимо проверить: </w:t>
      </w:r>
    </w:p>
    <w:p w:rsidR="00EF5FF1" w:rsidRPr="005E36EE" w:rsidRDefault="007654DC" w:rsidP="007247E4">
      <w:pPr>
        <w:jc w:val="both"/>
        <w:rPr>
          <w:rFonts w:ascii="Times New Roman" w:hAnsi="Times New Roman" w:cs="Times New Roman"/>
          <w:sz w:val="28"/>
          <w:szCs w:val="28"/>
        </w:rPr>
      </w:pPr>
      <w:proofErr w:type="gramStart"/>
      <w:r w:rsidRPr="005E36EE">
        <w:rPr>
          <w:rFonts w:ascii="Times New Roman" w:hAnsi="Times New Roman" w:cs="Times New Roman"/>
          <w:sz w:val="28"/>
          <w:szCs w:val="28"/>
        </w:rPr>
        <w:t xml:space="preserve">- включение объектов приватизации в утвержденный </w:t>
      </w:r>
      <w:r w:rsidR="00EF5FF1" w:rsidRPr="005E36EE">
        <w:rPr>
          <w:rFonts w:ascii="Times New Roman" w:hAnsi="Times New Roman" w:cs="Times New Roman"/>
          <w:sz w:val="28"/>
          <w:szCs w:val="28"/>
        </w:rPr>
        <w:t xml:space="preserve">решением </w:t>
      </w:r>
      <w:r w:rsidR="00C97EDE">
        <w:rPr>
          <w:rFonts w:ascii="Times New Roman" w:hAnsi="Times New Roman" w:cs="Times New Roman"/>
          <w:sz w:val="28"/>
          <w:szCs w:val="28"/>
        </w:rPr>
        <w:t>представительного органа муниципального образования</w:t>
      </w:r>
      <w:r w:rsidR="00EF5FF1" w:rsidRPr="005E36EE">
        <w:rPr>
          <w:rFonts w:ascii="Times New Roman" w:hAnsi="Times New Roman" w:cs="Times New Roman"/>
          <w:sz w:val="28"/>
          <w:szCs w:val="28"/>
        </w:rPr>
        <w:t xml:space="preserve"> </w:t>
      </w:r>
      <w:r w:rsidRPr="005E36EE">
        <w:rPr>
          <w:rFonts w:ascii="Times New Roman" w:hAnsi="Times New Roman" w:cs="Times New Roman"/>
          <w:sz w:val="28"/>
          <w:szCs w:val="28"/>
        </w:rPr>
        <w:t xml:space="preserve">прогнозный план (программу) приватизации собственности </w:t>
      </w:r>
      <w:r w:rsidR="00EF5FF1" w:rsidRPr="005E36EE">
        <w:rPr>
          <w:rFonts w:ascii="Times New Roman" w:hAnsi="Times New Roman" w:cs="Times New Roman"/>
          <w:sz w:val="28"/>
          <w:szCs w:val="28"/>
        </w:rPr>
        <w:t xml:space="preserve">муниципального </w:t>
      </w:r>
      <w:r w:rsidR="00C97EDE">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на соответствующий период (с указанием наименования и места нахождения объекта, балансовой стоимости основных средств, размера пакета акций (долей, вкладов) хозяйственных обществ, балансовой  (рыночной) стоимости иного имущества и предполагаемых сроков приватизации), сроков рассрочки платежа (в случае ее предоставления), иных необходимых для приватизации сведений);</w:t>
      </w:r>
      <w:proofErr w:type="gramEnd"/>
    </w:p>
    <w:p w:rsidR="00EF5FF1"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наличие утвержденных условий приватизации;</w:t>
      </w:r>
    </w:p>
    <w:p w:rsidR="00EF5FF1"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обоснованность выбора способа приватизации имущества (посредством проведения конкурса, аукциона, и т.д.);</w:t>
      </w:r>
    </w:p>
    <w:p w:rsidR="00EF5FF1"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 соблюдение </w:t>
      </w:r>
      <w:proofErr w:type="gramStart"/>
      <w:r w:rsidRPr="005E36EE">
        <w:rPr>
          <w:rFonts w:ascii="Times New Roman" w:hAnsi="Times New Roman" w:cs="Times New Roman"/>
          <w:sz w:val="28"/>
          <w:szCs w:val="28"/>
        </w:rPr>
        <w:t xml:space="preserve">порядка проведения оценки подлежащих приватизации объектов собственности </w:t>
      </w:r>
      <w:r w:rsidR="00EF5FF1" w:rsidRPr="005E36EE">
        <w:rPr>
          <w:rFonts w:ascii="Times New Roman" w:hAnsi="Times New Roman" w:cs="Times New Roman"/>
          <w:sz w:val="28"/>
          <w:szCs w:val="28"/>
        </w:rPr>
        <w:t>муниципального</w:t>
      </w:r>
      <w:proofErr w:type="gramEnd"/>
      <w:r w:rsidR="00EF5FF1" w:rsidRPr="005E36EE">
        <w:rPr>
          <w:rFonts w:ascii="Times New Roman" w:hAnsi="Times New Roman" w:cs="Times New Roman"/>
          <w:sz w:val="28"/>
          <w:szCs w:val="28"/>
        </w:rPr>
        <w:t xml:space="preserve"> </w:t>
      </w:r>
      <w:r w:rsidR="00EE2FE6">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определения начальной цены продаваемого на торгах имущества. Согласно статье 8 Федерального закона от 29.07.1998 № 135-ФЗ «Об оценочной </w:t>
      </w:r>
      <w:r w:rsidRPr="005E36EE">
        <w:rPr>
          <w:rFonts w:ascii="Times New Roman" w:hAnsi="Times New Roman" w:cs="Times New Roman"/>
          <w:sz w:val="28"/>
          <w:szCs w:val="28"/>
        </w:rPr>
        <w:lastRenderedPageBreak/>
        <w:t xml:space="preserve">деятельности в Российской Федерации» проведение оценки объектов, принадлежащих полностью или частично субъектам Российской Федерации, в целях их приватизации является обязательным; </w:t>
      </w:r>
    </w:p>
    <w:p w:rsidR="00EF5FF1"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полнота, своевременность и правильность зачисления плательщиками в бюджет  средств от приватизации имущества; меры, принимаемые продавцом имущества к неплательщикам. </w:t>
      </w:r>
    </w:p>
    <w:p w:rsidR="00EF5FF1"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4.9. При проведении проверок на объектах контроля необходимо оценить совершение сделок с </w:t>
      </w:r>
      <w:r w:rsidR="00EF5FF1" w:rsidRPr="005E36EE">
        <w:rPr>
          <w:rFonts w:ascii="Times New Roman" w:hAnsi="Times New Roman" w:cs="Times New Roman"/>
          <w:sz w:val="28"/>
          <w:szCs w:val="28"/>
        </w:rPr>
        <w:t>муниципальным</w:t>
      </w:r>
      <w:r w:rsidRPr="005E36EE">
        <w:rPr>
          <w:rFonts w:ascii="Times New Roman" w:hAnsi="Times New Roman" w:cs="Times New Roman"/>
          <w:sz w:val="28"/>
          <w:szCs w:val="28"/>
        </w:rPr>
        <w:t xml:space="preserve"> имуществом (в первую очередь крупных или несколько взаимосвязанных сделок), направленных на приобретение, отчуждение или возможность отчуждения (прямо или косвенно) </w:t>
      </w:r>
      <w:r w:rsidR="00EF5FF1" w:rsidRPr="005E36EE">
        <w:rPr>
          <w:rFonts w:ascii="Times New Roman" w:hAnsi="Times New Roman" w:cs="Times New Roman"/>
          <w:sz w:val="28"/>
          <w:szCs w:val="28"/>
        </w:rPr>
        <w:t>муниципального и</w:t>
      </w:r>
      <w:r w:rsidRPr="005E36EE">
        <w:rPr>
          <w:rFonts w:ascii="Times New Roman" w:hAnsi="Times New Roman" w:cs="Times New Roman"/>
          <w:sz w:val="28"/>
          <w:szCs w:val="28"/>
        </w:rPr>
        <w:t xml:space="preserve">мущества, а также сделок, в совершении которых имеется заинтересованность руководителя предприятия, на соответствие действующему законодательству. Оценить соблюдение утвержденного порядка списания </w:t>
      </w:r>
      <w:r w:rsidR="00EF5FF1" w:rsidRPr="005E36EE">
        <w:rPr>
          <w:rFonts w:ascii="Times New Roman" w:hAnsi="Times New Roman" w:cs="Times New Roman"/>
          <w:sz w:val="28"/>
          <w:szCs w:val="28"/>
        </w:rPr>
        <w:t>муниципального</w:t>
      </w:r>
      <w:r w:rsidRPr="005E36EE">
        <w:rPr>
          <w:rFonts w:ascii="Times New Roman" w:hAnsi="Times New Roman" w:cs="Times New Roman"/>
          <w:sz w:val="28"/>
          <w:szCs w:val="28"/>
        </w:rPr>
        <w:t xml:space="preserve"> имущества </w:t>
      </w:r>
      <w:r w:rsidR="00EF5FF1" w:rsidRPr="005E36EE">
        <w:rPr>
          <w:rFonts w:ascii="Times New Roman" w:hAnsi="Times New Roman" w:cs="Times New Roman"/>
          <w:sz w:val="28"/>
          <w:szCs w:val="28"/>
        </w:rPr>
        <w:t xml:space="preserve">муниципального </w:t>
      </w:r>
      <w:r w:rsidR="00EE2FE6">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(в том числе непригодного для дальнейшего использования по причине физического и морального износа).</w:t>
      </w:r>
    </w:p>
    <w:p w:rsidR="00EF5FF1"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4.10. По итогам проверки дается оценка эффективности использования объектом проверки имущества. Также представляется целесообразным оценить полноту и необходимость совершенствования нормативной базы по вопросам управления и распоряжения имуществом, находящимся в собственности </w:t>
      </w:r>
      <w:r w:rsidR="00EF5FF1" w:rsidRPr="005E36EE">
        <w:rPr>
          <w:rFonts w:ascii="Times New Roman" w:hAnsi="Times New Roman" w:cs="Times New Roman"/>
          <w:sz w:val="28"/>
          <w:szCs w:val="28"/>
        </w:rPr>
        <w:t xml:space="preserve">муниципального </w:t>
      </w:r>
      <w:r w:rsidR="00EE2FE6">
        <w:rPr>
          <w:rFonts w:ascii="Times New Roman" w:hAnsi="Times New Roman" w:cs="Times New Roman"/>
          <w:sz w:val="28"/>
          <w:szCs w:val="28"/>
        </w:rPr>
        <w:t>образования</w:t>
      </w:r>
      <w:r w:rsidRPr="005E36EE">
        <w:rPr>
          <w:rFonts w:ascii="Times New Roman" w:hAnsi="Times New Roman" w:cs="Times New Roman"/>
          <w:sz w:val="28"/>
          <w:szCs w:val="28"/>
        </w:rPr>
        <w:t xml:space="preserve">. </w:t>
      </w:r>
    </w:p>
    <w:p w:rsidR="00EF5FF1" w:rsidRPr="00FD27C6" w:rsidRDefault="007654DC" w:rsidP="007247E4">
      <w:pPr>
        <w:jc w:val="both"/>
        <w:rPr>
          <w:rFonts w:ascii="Times New Roman" w:hAnsi="Times New Roman" w:cs="Times New Roman"/>
          <w:b/>
          <w:sz w:val="28"/>
          <w:szCs w:val="28"/>
        </w:rPr>
      </w:pPr>
      <w:r w:rsidRPr="00FD27C6">
        <w:rPr>
          <w:rFonts w:ascii="Times New Roman" w:hAnsi="Times New Roman" w:cs="Times New Roman"/>
          <w:b/>
          <w:sz w:val="28"/>
          <w:szCs w:val="28"/>
        </w:rPr>
        <w:t>5. Оформление итоговых документов по результатам контрольного мероприятия</w:t>
      </w:r>
      <w:r w:rsidR="00EE2FE6" w:rsidRPr="00FD27C6">
        <w:rPr>
          <w:rFonts w:ascii="Times New Roman" w:hAnsi="Times New Roman" w:cs="Times New Roman"/>
          <w:b/>
          <w:sz w:val="28"/>
          <w:szCs w:val="28"/>
        </w:rPr>
        <w:t>.</w:t>
      </w:r>
    </w:p>
    <w:p w:rsidR="00EF5FF1"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 5.1. После завершения контрольных действий на объекте оформляется акт по результатам контрольного мероприятия, содержание которого должно соответствовать требованиям, установленным </w:t>
      </w:r>
      <w:r w:rsidRPr="00EE2FE6">
        <w:rPr>
          <w:rFonts w:ascii="Times New Roman" w:hAnsi="Times New Roman" w:cs="Times New Roman"/>
          <w:sz w:val="28"/>
          <w:szCs w:val="28"/>
        </w:rPr>
        <w:t>СВФК</w:t>
      </w:r>
      <w:r w:rsidR="00DA2D2A">
        <w:rPr>
          <w:rFonts w:ascii="Times New Roman" w:hAnsi="Times New Roman" w:cs="Times New Roman"/>
          <w:sz w:val="28"/>
          <w:szCs w:val="28"/>
        </w:rPr>
        <w:t xml:space="preserve"> </w:t>
      </w:r>
      <w:r w:rsidR="00EE2FE6" w:rsidRPr="005E36EE">
        <w:rPr>
          <w:rFonts w:ascii="Times New Roman" w:hAnsi="Times New Roman" w:cs="Times New Roman"/>
          <w:sz w:val="28"/>
          <w:szCs w:val="28"/>
        </w:rPr>
        <w:t>«Общие правила проведения контрольного мероприятия»</w:t>
      </w:r>
      <w:r w:rsidR="00EE2FE6">
        <w:rPr>
          <w:rFonts w:ascii="Times New Roman" w:hAnsi="Times New Roman" w:cs="Times New Roman"/>
          <w:sz w:val="28"/>
          <w:szCs w:val="28"/>
        </w:rPr>
        <w:t>.</w:t>
      </w:r>
      <w:r w:rsidR="00EE2FE6" w:rsidRPr="005E36EE">
        <w:rPr>
          <w:rFonts w:ascii="Times New Roman" w:hAnsi="Times New Roman" w:cs="Times New Roman"/>
          <w:sz w:val="28"/>
          <w:szCs w:val="28"/>
        </w:rPr>
        <w:t xml:space="preserve"> </w:t>
      </w:r>
      <w:r w:rsidR="00EE2FE6">
        <w:rPr>
          <w:rFonts w:ascii="Times New Roman" w:hAnsi="Times New Roman" w:cs="Times New Roman"/>
          <w:color w:val="FF0000"/>
          <w:sz w:val="28"/>
          <w:szCs w:val="28"/>
        </w:rPr>
        <w:t xml:space="preserve"> </w:t>
      </w:r>
      <w:r w:rsidRPr="005E36EE">
        <w:rPr>
          <w:rFonts w:ascii="Times New Roman" w:hAnsi="Times New Roman" w:cs="Times New Roman"/>
          <w:color w:val="FF0000"/>
          <w:sz w:val="28"/>
          <w:szCs w:val="28"/>
        </w:rPr>
        <w:t xml:space="preserve"> </w:t>
      </w:r>
      <w:r w:rsidRPr="005E36EE">
        <w:rPr>
          <w:rFonts w:ascii="Times New Roman" w:hAnsi="Times New Roman" w:cs="Times New Roman"/>
          <w:sz w:val="28"/>
          <w:szCs w:val="28"/>
        </w:rPr>
        <w:t xml:space="preserve">  К акту прилагаются таблицы, расчеты и иной справочно-цифровой материал, пронумерованный и подписанный составителями. </w:t>
      </w:r>
    </w:p>
    <w:p w:rsidR="00EF5FF1" w:rsidRPr="005E36EE" w:rsidRDefault="007654DC" w:rsidP="007247E4">
      <w:pPr>
        <w:jc w:val="both"/>
        <w:rPr>
          <w:rFonts w:ascii="Times New Roman" w:hAnsi="Times New Roman" w:cs="Times New Roman"/>
          <w:sz w:val="28"/>
          <w:szCs w:val="28"/>
        </w:rPr>
      </w:pPr>
      <w:r w:rsidRPr="005E36EE">
        <w:rPr>
          <w:rFonts w:ascii="Times New Roman" w:hAnsi="Times New Roman" w:cs="Times New Roman"/>
          <w:sz w:val="28"/>
          <w:szCs w:val="28"/>
        </w:rPr>
        <w:t xml:space="preserve">5.2.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w:t>
      </w:r>
      <w:r w:rsidRPr="005E36EE">
        <w:rPr>
          <w:rFonts w:ascii="Times New Roman" w:hAnsi="Times New Roman" w:cs="Times New Roman"/>
          <w:sz w:val="28"/>
          <w:szCs w:val="28"/>
        </w:rPr>
        <w:lastRenderedPageBreak/>
        <w:t xml:space="preserve">проведенного контрольного мероприятия. Оформление отчета осуществляется в соответствии с </w:t>
      </w:r>
      <w:r w:rsidRPr="00DA2D2A">
        <w:rPr>
          <w:rFonts w:ascii="Times New Roman" w:hAnsi="Times New Roman" w:cs="Times New Roman"/>
          <w:sz w:val="28"/>
          <w:szCs w:val="28"/>
        </w:rPr>
        <w:t>требованиями СВФК</w:t>
      </w:r>
      <w:r w:rsidRPr="005E36EE">
        <w:rPr>
          <w:rFonts w:ascii="Times New Roman" w:hAnsi="Times New Roman" w:cs="Times New Roman"/>
          <w:color w:val="FF0000"/>
          <w:sz w:val="28"/>
          <w:szCs w:val="28"/>
        </w:rPr>
        <w:t xml:space="preserve"> </w:t>
      </w:r>
      <w:r w:rsidR="00DA2D2A" w:rsidRPr="005E36EE">
        <w:rPr>
          <w:rFonts w:ascii="Times New Roman" w:hAnsi="Times New Roman" w:cs="Times New Roman"/>
          <w:sz w:val="28"/>
          <w:szCs w:val="28"/>
        </w:rPr>
        <w:t>«Общие правила проведения контрольного мероприятия»</w:t>
      </w:r>
      <w:r w:rsidR="00DA2D2A">
        <w:rPr>
          <w:rFonts w:ascii="Times New Roman" w:hAnsi="Times New Roman" w:cs="Times New Roman"/>
          <w:sz w:val="28"/>
          <w:szCs w:val="28"/>
        </w:rPr>
        <w:t>.</w:t>
      </w:r>
      <w:r w:rsidR="00DA2D2A" w:rsidRPr="005E36EE">
        <w:rPr>
          <w:rFonts w:ascii="Times New Roman" w:hAnsi="Times New Roman" w:cs="Times New Roman"/>
          <w:sz w:val="28"/>
          <w:szCs w:val="28"/>
        </w:rPr>
        <w:t xml:space="preserve"> </w:t>
      </w:r>
      <w:r w:rsidRPr="005E36EE">
        <w:rPr>
          <w:rFonts w:ascii="Times New Roman" w:hAnsi="Times New Roman" w:cs="Times New Roman"/>
          <w:color w:val="FF0000"/>
          <w:sz w:val="28"/>
          <w:szCs w:val="28"/>
        </w:rPr>
        <w:t xml:space="preserve"> </w:t>
      </w:r>
      <w:r w:rsidRPr="005E36EE">
        <w:rPr>
          <w:rFonts w:ascii="Times New Roman" w:hAnsi="Times New Roman" w:cs="Times New Roman"/>
          <w:sz w:val="28"/>
          <w:szCs w:val="28"/>
        </w:rPr>
        <w:t xml:space="preserve"> В отчете формулируются основные нарушения и недостатки, установленные в ходе проведения контрольного мероприятия, а также рекомендации по их устранению.</w:t>
      </w:r>
    </w:p>
    <w:p w:rsidR="00DA2D2A" w:rsidRDefault="00F74B29" w:rsidP="00F74B29">
      <w:pPr>
        <w:jc w:val="right"/>
        <w:rPr>
          <w:rFonts w:ascii="Times New Roman" w:hAnsi="Times New Roman" w:cs="Times New Roman"/>
          <w:sz w:val="28"/>
          <w:szCs w:val="28"/>
        </w:rPr>
      </w:pPr>
      <w:r>
        <w:rPr>
          <w:rFonts w:ascii="Times New Roman" w:hAnsi="Times New Roman" w:cs="Times New Roman"/>
          <w:sz w:val="28"/>
          <w:szCs w:val="28"/>
        </w:rPr>
        <w:t xml:space="preserve"> </w:t>
      </w:r>
    </w:p>
    <w:p w:rsidR="00DA2D2A" w:rsidRDefault="00DA2D2A" w:rsidP="00DA2D2A">
      <w:pPr>
        <w:jc w:val="right"/>
        <w:rPr>
          <w:rFonts w:ascii="Times New Roman" w:hAnsi="Times New Roman" w:cs="Times New Roman"/>
          <w:sz w:val="28"/>
          <w:szCs w:val="28"/>
        </w:rPr>
      </w:pPr>
      <w:bookmarkStart w:id="0" w:name="_GoBack"/>
      <w:bookmarkEnd w:id="0"/>
    </w:p>
    <w:sectPr w:rsidR="00DA2D2A" w:rsidSect="00FD27C6">
      <w:footerReference w:type="default" r:id="rId8"/>
      <w:pgSz w:w="11906" w:h="16838"/>
      <w:pgMar w:top="1134" w:right="170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67" w:rsidRDefault="00A31867" w:rsidP="00FD27C6">
      <w:pPr>
        <w:spacing w:after="0" w:line="240" w:lineRule="auto"/>
      </w:pPr>
      <w:r>
        <w:separator/>
      </w:r>
    </w:p>
  </w:endnote>
  <w:endnote w:type="continuationSeparator" w:id="0">
    <w:p w:rsidR="00A31867" w:rsidRDefault="00A31867" w:rsidP="00FD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2331"/>
    </w:sdtPr>
    <w:sdtEndPr/>
    <w:sdtContent>
      <w:p w:rsidR="00FD27C6" w:rsidRDefault="00BC14E7">
        <w:pPr>
          <w:pStyle w:val="a5"/>
          <w:jc w:val="center"/>
        </w:pPr>
        <w:r>
          <w:fldChar w:fldCharType="begin"/>
        </w:r>
        <w:r>
          <w:instrText xml:space="preserve"> PAGE   \* MERGEFORMAT </w:instrText>
        </w:r>
        <w:r>
          <w:fldChar w:fldCharType="separate"/>
        </w:r>
        <w:r w:rsidR="00C2032D">
          <w:rPr>
            <w:noProof/>
          </w:rPr>
          <w:t>20</w:t>
        </w:r>
        <w:r>
          <w:rPr>
            <w:noProof/>
          </w:rPr>
          <w:fldChar w:fldCharType="end"/>
        </w:r>
      </w:p>
    </w:sdtContent>
  </w:sdt>
  <w:p w:rsidR="00FD27C6" w:rsidRDefault="00FD27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67" w:rsidRDefault="00A31867" w:rsidP="00FD27C6">
      <w:pPr>
        <w:spacing w:after="0" w:line="240" w:lineRule="auto"/>
      </w:pPr>
      <w:r>
        <w:separator/>
      </w:r>
    </w:p>
  </w:footnote>
  <w:footnote w:type="continuationSeparator" w:id="0">
    <w:p w:rsidR="00A31867" w:rsidRDefault="00A31867" w:rsidP="00FD2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DC"/>
    <w:rsid w:val="00002357"/>
    <w:rsid w:val="000125FA"/>
    <w:rsid w:val="000F3D48"/>
    <w:rsid w:val="00100666"/>
    <w:rsid w:val="0019032F"/>
    <w:rsid w:val="002110CA"/>
    <w:rsid w:val="00297BEC"/>
    <w:rsid w:val="002E43D9"/>
    <w:rsid w:val="002F280B"/>
    <w:rsid w:val="00331257"/>
    <w:rsid w:val="0036210F"/>
    <w:rsid w:val="00406B8B"/>
    <w:rsid w:val="004C2718"/>
    <w:rsid w:val="00556D98"/>
    <w:rsid w:val="005B76EF"/>
    <w:rsid w:val="005D5F24"/>
    <w:rsid w:val="005E36EE"/>
    <w:rsid w:val="007247E4"/>
    <w:rsid w:val="00762215"/>
    <w:rsid w:val="007654DC"/>
    <w:rsid w:val="00884924"/>
    <w:rsid w:val="008C3EEB"/>
    <w:rsid w:val="009027AB"/>
    <w:rsid w:val="00A0303F"/>
    <w:rsid w:val="00A25B2D"/>
    <w:rsid w:val="00A31867"/>
    <w:rsid w:val="00AB48E4"/>
    <w:rsid w:val="00BC14E7"/>
    <w:rsid w:val="00BC2459"/>
    <w:rsid w:val="00C05334"/>
    <w:rsid w:val="00C2032D"/>
    <w:rsid w:val="00C37E6E"/>
    <w:rsid w:val="00C97EDE"/>
    <w:rsid w:val="00D6702F"/>
    <w:rsid w:val="00DA2D2A"/>
    <w:rsid w:val="00E149EF"/>
    <w:rsid w:val="00EE2FE6"/>
    <w:rsid w:val="00EF5FF1"/>
    <w:rsid w:val="00F17C6B"/>
    <w:rsid w:val="00F52066"/>
    <w:rsid w:val="00F74B29"/>
    <w:rsid w:val="00F76CB0"/>
    <w:rsid w:val="00FD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3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qFormat/>
    <w:rsid w:val="005E36EE"/>
    <w:pPr>
      <w:keepNext w:val="0"/>
      <w:keepLines w:val="0"/>
      <w:widowControl w:val="0"/>
      <w:autoSpaceDE w:val="0"/>
      <w:autoSpaceDN w:val="0"/>
      <w:adjustRightInd w:val="0"/>
      <w:spacing w:before="108" w:after="108" w:line="240" w:lineRule="auto"/>
      <w:jc w:val="center"/>
      <w:outlineLvl w:val="2"/>
    </w:pPr>
    <w:rPr>
      <w:rFonts w:ascii="Cambria" w:eastAsia="Times New Roman" w:hAnsi="Cambria" w:cs="Times New Roman"/>
      <w:bCs w:val="0"/>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6EE"/>
    <w:rPr>
      <w:rFonts w:ascii="Cambria" w:eastAsia="Times New Roman" w:hAnsi="Cambria" w:cs="Times New Roman"/>
      <w:b/>
      <w:sz w:val="26"/>
      <w:szCs w:val="20"/>
    </w:rPr>
  </w:style>
  <w:style w:type="character" w:customStyle="1" w:styleId="20">
    <w:name w:val="Заголовок 2 Знак"/>
    <w:basedOn w:val="a0"/>
    <w:link w:val="2"/>
    <w:uiPriority w:val="9"/>
    <w:semiHidden/>
    <w:rsid w:val="005E36EE"/>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semiHidden/>
    <w:unhideWhenUsed/>
    <w:rsid w:val="00FD27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27C6"/>
  </w:style>
  <w:style w:type="paragraph" w:styleId="a5">
    <w:name w:val="footer"/>
    <w:basedOn w:val="a"/>
    <w:link w:val="a6"/>
    <w:uiPriority w:val="99"/>
    <w:unhideWhenUsed/>
    <w:rsid w:val="00FD27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7C6"/>
  </w:style>
  <w:style w:type="paragraph" w:styleId="a7">
    <w:name w:val="No Spacing"/>
    <w:uiPriority w:val="1"/>
    <w:qFormat/>
    <w:rsid w:val="00FD27C6"/>
    <w:pPr>
      <w:spacing w:after="0" w:line="240" w:lineRule="auto"/>
    </w:pPr>
  </w:style>
  <w:style w:type="table" w:styleId="a8">
    <w:name w:val="Table Grid"/>
    <w:basedOn w:val="a1"/>
    <w:uiPriority w:val="59"/>
    <w:rsid w:val="00FD27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297B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7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3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qFormat/>
    <w:rsid w:val="005E36EE"/>
    <w:pPr>
      <w:keepNext w:val="0"/>
      <w:keepLines w:val="0"/>
      <w:widowControl w:val="0"/>
      <w:autoSpaceDE w:val="0"/>
      <w:autoSpaceDN w:val="0"/>
      <w:adjustRightInd w:val="0"/>
      <w:spacing w:before="108" w:after="108" w:line="240" w:lineRule="auto"/>
      <w:jc w:val="center"/>
      <w:outlineLvl w:val="2"/>
    </w:pPr>
    <w:rPr>
      <w:rFonts w:ascii="Cambria" w:eastAsia="Times New Roman" w:hAnsi="Cambria" w:cs="Times New Roman"/>
      <w:bCs w:val="0"/>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6EE"/>
    <w:rPr>
      <w:rFonts w:ascii="Cambria" w:eastAsia="Times New Roman" w:hAnsi="Cambria" w:cs="Times New Roman"/>
      <w:b/>
      <w:sz w:val="26"/>
      <w:szCs w:val="20"/>
    </w:rPr>
  </w:style>
  <w:style w:type="character" w:customStyle="1" w:styleId="20">
    <w:name w:val="Заголовок 2 Знак"/>
    <w:basedOn w:val="a0"/>
    <w:link w:val="2"/>
    <w:uiPriority w:val="9"/>
    <w:semiHidden/>
    <w:rsid w:val="005E36EE"/>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semiHidden/>
    <w:unhideWhenUsed/>
    <w:rsid w:val="00FD27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27C6"/>
  </w:style>
  <w:style w:type="paragraph" w:styleId="a5">
    <w:name w:val="footer"/>
    <w:basedOn w:val="a"/>
    <w:link w:val="a6"/>
    <w:uiPriority w:val="99"/>
    <w:unhideWhenUsed/>
    <w:rsid w:val="00FD27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7C6"/>
  </w:style>
  <w:style w:type="paragraph" w:styleId="a7">
    <w:name w:val="No Spacing"/>
    <w:uiPriority w:val="1"/>
    <w:qFormat/>
    <w:rsid w:val="00FD27C6"/>
    <w:pPr>
      <w:spacing w:after="0" w:line="240" w:lineRule="auto"/>
    </w:pPr>
  </w:style>
  <w:style w:type="table" w:styleId="a8">
    <w:name w:val="Table Grid"/>
    <w:basedOn w:val="a1"/>
    <w:uiPriority w:val="59"/>
    <w:rsid w:val="00FD27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297B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7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4232-721B-4CCD-BBE2-26358DFB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4981</Words>
  <Characters>28393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KSK1</dc:creator>
  <cp:lastModifiedBy>Артем</cp:lastModifiedBy>
  <cp:revision>3</cp:revision>
  <cp:lastPrinted>2022-04-22T06:44:00Z</cp:lastPrinted>
  <dcterms:created xsi:type="dcterms:W3CDTF">2022-04-22T05:58:00Z</dcterms:created>
  <dcterms:modified xsi:type="dcterms:W3CDTF">2022-04-22T06:45:00Z</dcterms:modified>
</cp:coreProperties>
</file>